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81404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3862A092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1170F883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641FCC5F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456F055B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582E607C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39E0C482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5E9799FF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44CE4269" w14:textId="7EDF7BA6" w:rsidR="00A7027C" w:rsidRDefault="00A7027C" w:rsidP="002A166B">
      <w:pPr>
        <w:jc w:val="center"/>
        <w:rPr>
          <w:rFonts w:ascii="Arial" w:hAnsi="Arial" w:cs="Arial"/>
          <w:b/>
          <w:sz w:val="32"/>
          <w:szCs w:val="32"/>
        </w:rPr>
      </w:pPr>
      <w:r w:rsidRPr="00C479B3">
        <w:rPr>
          <w:rFonts w:ascii="Arial" w:hAnsi="Arial" w:cs="Arial"/>
          <w:b/>
          <w:sz w:val="32"/>
          <w:szCs w:val="32"/>
        </w:rPr>
        <w:t>TERMO DE REFERÊNCIA</w:t>
      </w:r>
    </w:p>
    <w:p w14:paraId="186D8D02" w14:textId="77777777" w:rsidR="00C479B3" w:rsidRDefault="00C479B3" w:rsidP="002A166B">
      <w:pPr>
        <w:jc w:val="center"/>
        <w:rPr>
          <w:rFonts w:ascii="Arial" w:hAnsi="Arial" w:cs="Arial"/>
          <w:b/>
          <w:sz w:val="32"/>
          <w:szCs w:val="32"/>
        </w:rPr>
      </w:pPr>
    </w:p>
    <w:p w14:paraId="2311E1B7" w14:textId="77777777" w:rsidR="00C479B3" w:rsidRPr="00C479B3" w:rsidRDefault="00C479B3" w:rsidP="00706764">
      <w:pPr>
        <w:ind w:left="567" w:right="566"/>
        <w:jc w:val="center"/>
        <w:rPr>
          <w:rFonts w:ascii="Arial" w:hAnsi="Arial" w:cs="Arial"/>
          <w:b/>
          <w:sz w:val="32"/>
          <w:szCs w:val="32"/>
        </w:rPr>
      </w:pPr>
    </w:p>
    <w:p w14:paraId="25DF27B3" w14:textId="77777777" w:rsidR="00C479B3" w:rsidRPr="00C479B3" w:rsidRDefault="00C479B3" w:rsidP="00706764">
      <w:pPr>
        <w:ind w:left="567" w:right="566"/>
        <w:jc w:val="both"/>
        <w:rPr>
          <w:rFonts w:ascii="Arial" w:hAnsi="Arial" w:cs="Arial"/>
          <w:sz w:val="28"/>
          <w:szCs w:val="28"/>
        </w:rPr>
      </w:pPr>
      <w:r w:rsidRPr="00C479B3">
        <w:rPr>
          <w:rFonts w:ascii="Arial" w:hAnsi="Arial" w:cs="Arial"/>
          <w:sz w:val="28"/>
          <w:szCs w:val="28"/>
        </w:rPr>
        <w:t>Contratação de empresa especializada para serviço de Coleta, Transporte e Destinação final do lodo das Estação de Tratamento Esgoto (ETE).</w:t>
      </w:r>
    </w:p>
    <w:p w14:paraId="1439A5FA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1967D4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A9C0D4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2F459D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DCB34C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898B8A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63FA08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EC64C4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7197D6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17BBBE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D8CA4D" w14:textId="46C3637F" w:rsidR="00C479B3" w:rsidRPr="00706764" w:rsidRDefault="00C479B3" w:rsidP="002A166B">
      <w:pPr>
        <w:jc w:val="center"/>
        <w:rPr>
          <w:rFonts w:ascii="Arial" w:hAnsi="Arial" w:cs="Arial"/>
          <w:b/>
          <w:sz w:val="24"/>
          <w:szCs w:val="24"/>
        </w:rPr>
      </w:pPr>
      <w:r w:rsidRPr="00706764">
        <w:rPr>
          <w:rFonts w:ascii="Arial" w:hAnsi="Arial" w:cs="Arial"/>
          <w:b/>
          <w:sz w:val="24"/>
          <w:szCs w:val="24"/>
        </w:rPr>
        <w:t xml:space="preserve">LAGES, </w:t>
      </w:r>
      <w:r w:rsidR="009E5B11">
        <w:rPr>
          <w:rFonts w:ascii="Arial" w:hAnsi="Arial" w:cs="Arial"/>
          <w:b/>
          <w:sz w:val="24"/>
          <w:szCs w:val="24"/>
        </w:rPr>
        <w:t>JUL</w:t>
      </w:r>
      <w:r w:rsidR="00706764" w:rsidRPr="00706764">
        <w:rPr>
          <w:rFonts w:ascii="Arial" w:hAnsi="Arial" w:cs="Arial"/>
          <w:b/>
          <w:sz w:val="24"/>
          <w:szCs w:val="24"/>
        </w:rPr>
        <w:t>HO DE 2023</w:t>
      </w:r>
    </w:p>
    <w:p w14:paraId="1E943F70" w14:textId="77777777" w:rsidR="00C479B3" w:rsidRDefault="00C479B3" w:rsidP="002A16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AEEDB2" w14:textId="36367B66" w:rsidR="00C479B3" w:rsidRPr="00706764" w:rsidRDefault="00706764" w:rsidP="002A166B">
      <w:pPr>
        <w:jc w:val="center"/>
        <w:rPr>
          <w:rFonts w:ascii="Arial" w:hAnsi="Arial" w:cs="Arial"/>
          <w:b/>
          <w:sz w:val="24"/>
          <w:szCs w:val="24"/>
        </w:rPr>
      </w:pPr>
      <w:r w:rsidRPr="00706764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19C82DBA" w14:textId="77777777" w:rsidR="00706764" w:rsidRDefault="00706764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3B3D26C5" w14:textId="1369E505" w:rsidR="00706764" w:rsidRDefault="00706764">
      <w:pPr>
        <w:pStyle w:val="Sumrio1"/>
        <w:tabs>
          <w:tab w:val="left" w:pos="440"/>
          <w:tab w:val="right" w:leader="dot" w:pos="9061"/>
        </w:tabs>
        <w:rPr>
          <w:noProof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TOC \o "1-3" \h \z \u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hyperlink w:anchor="_Toc138954178" w:history="1">
        <w:r w:rsidRPr="00144150">
          <w:rPr>
            <w:rStyle w:val="Hyperlink"/>
            <w:rFonts w:ascii="Arial" w:hAnsi="Arial" w:cs="Arial"/>
            <w:b/>
            <w:bCs/>
            <w:noProof/>
          </w:rPr>
          <w:t>1</w:t>
        </w:r>
        <w:r>
          <w:rPr>
            <w:noProof/>
          </w:rPr>
          <w:tab/>
        </w:r>
        <w:r w:rsidRPr="00144150">
          <w:rPr>
            <w:rStyle w:val="Hyperlink"/>
            <w:rFonts w:ascii="Arial" w:hAnsi="Arial" w:cs="Arial"/>
            <w:b/>
            <w:bCs/>
            <w:noProof/>
          </w:rPr>
          <w:t>OBJETO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_Toc138954178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052CE2" w14:textId="3CB86BE8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79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2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LOCALIZAÇÃO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_Toc138954179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3</w:t>
        </w:r>
        <w:r w:rsidR="00706764">
          <w:rPr>
            <w:noProof/>
            <w:webHidden/>
          </w:rPr>
          <w:fldChar w:fldCharType="end"/>
        </w:r>
      </w:hyperlink>
    </w:p>
    <w:p w14:paraId="4597A15C" w14:textId="02374DDD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80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3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ESPECIFICAÇÃO DO SERVIÇO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_Toc138954180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3</w:t>
        </w:r>
        <w:r w:rsidR="00706764">
          <w:rPr>
            <w:noProof/>
            <w:webHidden/>
          </w:rPr>
          <w:fldChar w:fldCharType="end"/>
        </w:r>
      </w:hyperlink>
    </w:p>
    <w:p w14:paraId="6516164B" w14:textId="1BEC2C39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81" w:history="1">
        <w:r w:rsidR="00706764" w:rsidRPr="00144150">
          <w:rPr>
            <w:rStyle w:val="Hyperlink"/>
            <w:rFonts w:ascii="Arial" w:hAnsi="Arial" w:cs="Arial"/>
            <w:noProof/>
          </w:rPr>
          <w:t>3.1 Destinação de Lodo das ETEs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_Toc138954181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4</w:t>
        </w:r>
        <w:r w:rsidR="00706764">
          <w:rPr>
            <w:noProof/>
            <w:webHidden/>
          </w:rPr>
          <w:fldChar w:fldCharType="end"/>
        </w:r>
      </w:hyperlink>
    </w:p>
    <w:p w14:paraId="1B622D37" w14:textId="72339C23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82" w:history="1">
        <w:r w:rsidR="00706764" w:rsidRPr="00144150">
          <w:rPr>
            <w:rStyle w:val="Hyperlink"/>
            <w:rFonts w:ascii="Arial" w:hAnsi="Arial" w:cs="Arial"/>
            <w:noProof/>
          </w:rPr>
          <w:t>3.2 Características do Lodo de ETE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_Toc138954182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4</w:t>
        </w:r>
        <w:r w:rsidR="00706764">
          <w:rPr>
            <w:noProof/>
            <w:webHidden/>
          </w:rPr>
          <w:fldChar w:fldCharType="end"/>
        </w:r>
      </w:hyperlink>
    </w:p>
    <w:p w14:paraId="206D5506" w14:textId="0E04DC00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83" w:history="1">
        <w:r w:rsidR="00706764" w:rsidRPr="00144150">
          <w:rPr>
            <w:rStyle w:val="Hyperlink"/>
            <w:rFonts w:ascii="Arial" w:hAnsi="Arial" w:cs="Arial"/>
            <w:noProof/>
          </w:rPr>
          <w:t>3.3 Requisitos básicos para o local da destinação: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_Toc138954183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4</w:t>
        </w:r>
        <w:r w:rsidR="00706764">
          <w:rPr>
            <w:noProof/>
            <w:webHidden/>
          </w:rPr>
          <w:fldChar w:fldCharType="end"/>
        </w:r>
      </w:hyperlink>
    </w:p>
    <w:p w14:paraId="1D6389F1" w14:textId="7DF2C560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84" w:history="1">
        <w:r w:rsidR="00706764" w:rsidRPr="00144150">
          <w:rPr>
            <w:rStyle w:val="Hyperlink"/>
            <w:rFonts w:ascii="Arial" w:hAnsi="Arial" w:cs="Arial"/>
            <w:noProof/>
          </w:rPr>
          <w:t>3.4 Requisitos para Prestação do Serviço: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_Toc138954184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5</w:t>
        </w:r>
        <w:r w:rsidR="00706764">
          <w:rPr>
            <w:noProof/>
            <w:webHidden/>
          </w:rPr>
          <w:fldChar w:fldCharType="end"/>
        </w:r>
      </w:hyperlink>
    </w:p>
    <w:p w14:paraId="0EAFB653" w14:textId="32820DE0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85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4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DOCUMENTAÇÃO DA CONTRATADA PARA FINS DE QUALIFICAÇÃO TÉCNICA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_Toc138954185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5</w:t>
        </w:r>
        <w:r w:rsidR="00706764">
          <w:rPr>
            <w:noProof/>
            <w:webHidden/>
          </w:rPr>
          <w:fldChar w:fldCharType="end"/>
        </w:r>
      </w:hyperlink>
    </w:p>
    <w:p w14:paraId="05F2447B" w14:textId="53CB29C3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86" w:history="1">
        <w:r w:rsidR="00706764" w:rsidRPr="00144150">
          <w:rPr>
            <w:rStyle w:val="Hyperlink"/>
            <w:rFonts w:ascii="Arial" w:hAnsi="Arial" w:cs="Arial"/>
            <w:noProof/>
          </w:rPr>
          <w:t>.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_Toc138954186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6</w:t>
        </w:r>
        <w:r w:rsidR="00706764">
          <w:rPr>
            <w:noProof/>
            <w:webHidden/>
          </w:rPr>
          <w:fldChar w:fldCharType="end"/>
        </w:r>
      </w:hyperlink>
    </w:p>
    <w:p w14:paraId="3A39CA3F" w14:textId="314E5B0B" w:rsidR="00706764" w:rsidRDefault="00AA6892">
      <w:pPr>
        <w:pStyle w:val="Sumrio2"/>
        <w:tabs>
          <w:tab w:val="left" w:pos="880"/>
          <w:tab w:val="right" w:leader="dot" w:pos="9061"/>
        </w:tabs>
        <w:rPr>
          <w:noProof/>
        </w:rPr>
      </w:pPr>
      <w:hyperlink w:anchor="_Toc138954187" w:history="1">
        <w:r w:rsidR="00706764" w:rsidRPr="00144150">
          <w:rPr>
            <w:rStyle w:val="Hyperlink"/>
            <w:rFonts w:ascii="Arial" w:hAnsi="Arial" w:cs="Arial"/>
            <w:noProof/>
          </w:rPr>
          <w:t>4.1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noProof/>
          </w:rPr>
          <w:t>Da Qualificação Técnico Operacional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_Toc138954187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6</w:t>
        </w:r>
        <w:r w:rsidR="00706764">
          <w:rPr>
            <w:noProof/>
            <w:webHidden/>
          </w:rPr>
          <w:fldChar w:fldCharType="end"/>
        </w:r>
      </w:hyperlink>
    </w:p>
    <w:p w14:paraId="5610A921" w14:textId="1F942E96" w:rsidR="00706764" w:rsidRDefault="00AA6892">
      <w:pPr>
        <w:pStyle w:val="Sumrio2"/>
        <w:tabs>
          <w:tab w:val="left" w:pos="880"/>
          <w:tab w:val="right" w:leader="dot" w:pos="9061"/>
        </w:tabs>
        <w:rPr>
          <w:noProof/>
        </w:rPr>
      </w:pPr>
      <w:hyperlink w:anchor="_Toc138954188" w:history="1">
        <w:r w:rsidR="00706764" w:rsidRPr="00144150">
          <w:rPr>
            <w:rStyle w:val="Hyperlink"/>
            <w:rFonts w:ascii="Arial" w:hAnsi="Arial" w:cs="Arial"/>
            <w:noProof/>
          </w:rPr>
          <w:t>4.2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noProof/>
          </w:rPr>
          <w:t>Da Visita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_Toc138954188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6</w:t>
        </w:r>
        <w:r w:rsidR="00706764">
          <w:rPr>
            <w:noProof/>
            <w:webHidden/>
          </w:rPr>
          <w:fldChar w:fldCharType="end"/>
        </w:r>
      </w:hyperlink>
    </w:p>
    <w:p w14:paraId="58353373" w14:textId="55EEC1FC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89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5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ATRIBUIÇÕES A CARGO DA EMPRESA CONTRATADA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_Toc138954189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6</w:t>
        </w:r>
        <w:r w:rsidR="00706764">
          <w:rPr>
            <w:noProof/>
            <w:webHidden/>
          </w:rPr>
          <w:fldChar w:fldCharType="end"/>
        </w:r>
      </w:hyperlink>
    </w:p>
    <w:p w14:paraId="0C03A22A" w14:textId="58D77B86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90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6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ATRIBUIÇÕES A CARGO DA SEMASA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_Toc138954190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7</w:t>
        </w:r>
        <w:r w:rsidR="00706764">
          <w:rPr>
            <w:noProof/>
            <w:webHidden/>
          </w:rPr>
          <w:fldChar w:fldCharType="end"/>
        </w:r>
      </w:hyperlink>
    </w:p>
    <w:p w14:paraId="0270E181" w14:textId="4D0975C8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91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7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MEDIÇÃO, ACEITE, PRAZOS E PAGAMENTOS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_Toc138954191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8</w:t>
        </w:r>
        <w:r w:rsidR="00706764">
          <w:rPr>
            <w:noProof/>
            <w:webHidden/>
          </w:rPr>
          <w:fldChar w:fldCharType="end"/>
        </w:r>
      </w:hyperlink>
    </w:p>
    <w:p w14:paraId="3F87C6D7" w14:textId="1D02BE1F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92" w:history="1">
        <w:r w:rsidR="00706764" w:rsidRPr="00144150">
          <w:rPr>
            <w:rStyle w:val="Hyperlink"/>
            <w:rFonts w:ascii="Arial" w:hAnsi="Arial" w:cs="Arial"/>
            <w:noProof/>
          </w:rPr>
          <w:t>7.1 Prazo de Execução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_Toc138954192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9</w:t>
        </w:r>
        <w:r w:rsidR="00706764">
          <w:rPr>
            <w:noProof/>
            <w:webHidden/>
          </w:rPr>
          <w:fldChar w:fldCharType="end"/>
        </w:r>
      </w:hyperlink>
    </w:p>
    <w:p w14:paraId="56E3E9B1" w14:textId="4934DFC3" w:rsidR="00706764" w:rsidRDefault="00AA6892">
      <w:pPr>
        <w:pStyle w:val="Sumrio2"/>
        <w:tabs>
          <w:tab w:val="right" w:leader="dot" w:pos="9061"/>
        </w:tabs>
        <w:rPr>
          <w:noProof/>
        </w:rPr>
      </w:pPr>
      <w:hyperlink w:anchor="_Toc138954193" w:history="1">
        <w:r w:rsidR="00706764" w:rsidRPr="00144150">
          <w:rPr>
            <w:rStyle w:val="Hyperlink"/>
            <w:rFonts w:ascii="Arial" w:hAnsi="Arial" w:cs="Arial"/>
            <w:noProof/>
          </w:rPr>
          <w:t>7.2 Prazo da Prestação de Serviços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_Toc138954193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9</w:t>
        </w:r>
        <w:r w:rsidR="00706764">
          <w:rPr>
            <w:noProof/>
            <w:webHidden/>
          </w:rPr>
          <w:fldChar w:fldCharType="end"/>
        </w:r>
      </w:hyperlink>
    </w:p>
    <w:p w14:paraId="00891601" w14:textId="242360E0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94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8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DOS SEGUROS, TRIBUTOS, TAXAS, PEDÁGIOS, FRETES, OBRIGAÇÕES TRABALHISTAS E AMBIENTAIS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_Toc138954194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9</w:t>
        </w:r>
        <w:r w:rsidR="00706764">
          <w:rPr>
            <w:noProof/>
            <w:webHidden/>
          </w:rPr>
          <w:fldChar w:fldCharType="end"/>
        </w:r>
      </w:hyperlink>
    </w:p>
    <w:p w14:paraId="261DCAA7" w14:textId="55ED42F5" w:rsidR="00706764" w:rsidRDefault="00AA6892">
      <w:pPr>
        <w:pStyle w:val="Sumrio1"/>
        <w:tabs>
          <w:tab w:val="left" w:pos="440"/>
          <w:tab w:val="right" w:leader="dot" w:pos="9061"/>
        </w:tabs>
        <w:rPr>
          <w:noProof/>
        </w:rPr>
      </w:pPr>
      <w:hyperlink w:anchor="_Toc138954195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9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CONSIDERAÇÕES GERAIS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_Toc138954195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10</w:t>
        </w:r>
        <w:r w:rsidR="00706764">
          <w:rPr>
            <w:noProof/>
            <w:webHidden/>
          </w:rPr>
          <w:fldChar w:fldCharType="end"/>
        </w:r>
      </w:hyperlink>
    </w:p>
    <w:p w14:paraId="5FF43B8A" w14:textId="0BEED548" w:rsidR="00706764" w:rsidRDefault="00AA6892">
      <w:pPr>
        <w:pStyle w:val="Sumrio1"/>
        <w:tabs>
          <w:tab w:val="left" w:pos="660"/>
          <w:tab w:val="right" w:leader="dot" w:pos="9061"/>
        </w:tabs>
        <w:rPr>
          <w:noProof/>
        </w:rPr>
      </w:pPr>
      <w:hyperlink w:anchor="_Toc138954196" w:history="1"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10</w:t>
        </w:r>
        <w:r w:rsidR="00706764">
          <w:rPr>
            <w:noProof/>
          </w:rPr>
          <w:tab/>
        </w:r>
        <w:r w:rsidR="00706764" w:rsidRPr="00144150">
          <w:rPr>
            <w:rStyle w:val="Hyperlink"/>
            <w:rFonts w:ascii="Arial" w:hAnsi="Arial" w:cs="Arial"/>
            <w:b/>
            <w:bCs/>
            <w:noProof/>
          </w:rPr>
          <w:t>SUBCONTRATAÇÃO</w:t>
        </w:r>
        <w:r w:rsidR="00706764">
          <w:rPr>
            <w:noProof/>
            <w:webHidden/>
          </w:rPr>
          <w:tab/>
        </w:r>
        <w:r w:rsidR="00706764">
          <w:rPr>
            <w:noProof/>
            <w:webHidden/>
          </w:rPr>
          <w:fldChar w:fldCharType="begin"/>
        </w:r>
        <w:r w:rsidR="00706764">
          <w:rPr>
            <w:noProof/>
            <w:webHidden/>
          </w:rPr>
          <w:instrText xml:space="preserve"> PAGEREF _Toc138954196 \h </w:instrText>
        </w:r>
        <w:r w:rsidR="00706764">
          <w:rPr>
            <w:noProof/>
            <w:webHidden/>
          </w:rPr>
        </w:r>
        <w:r w:rsidR="00706764">
          <w:rPr>
            <w:noProof/>
            <w:webHidden/>
          </w:rPr>
          <w:fldChar w:fldCharType="separate"/>
        </w:r>
        <w:r w:rsidR="00706764">
          <w:rPr>
            <w:noProof/>
            <w:webHidden/>
          </w:rPr>
          <w:t>10</w:t>
        </w:r>
        <w:r w:rsidR="00706764">
          <w:rPr>
            <w:noProof/>
            <w:webHidden/>
          </w:rPr>
          <w:fldChar w:fldCharType="end"/>
        </w:r>
      </w:hyperlink>
    </w:p>
    <w:p w14:paraId="2E0F26A0" w14:textId="379CFE6E" w:rsidR="00706764" w:rsidRDefault="00706764" w:rsidP="002A166B">
      <w:pPr>
        <w:jc w:val="center"/>
        <w:rPr>
          <w:rFonts w:ascii="Arial" w:hAnsi="Arial" w:cs="Arial"/>
          <w:b/>
          <w:sz w:val="24"/>
          <w:szCs w:val="24"/>
        </w:rPr>
        <w:sectPr w:rsidR="00706764" w:rsidSect="002A166B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fldChar w:fldCharType="end"/>
      </w:r>
    </w:p>
    <w:p w14:paraId="37D68784" w14:textId="77777777" w:rsidR="002A166B" w:rsidRPr="002A166B" w:rsidRDefault="002A166B" w:rsidP="002A166B">
      <w:pPr>
        <w:jc w:val="center"/>
        <w:rPr>
          <w:rFonts w:ascii="Arial" w:hAnsi="Arial" w:cs="Arial"/>
          <w:b/>
          <w:sz w:val="24"/>
          <w:szCs w:val="24"/>
        </w:rPr>
      </w:pPr>
    </w:p>
    <w:p w14:paraId="3C19B6D5" w14:textId="77777777" w:rsidR="009A3FA5" w:rsidRPr="002F1197" w:rsidRDefault="005C00F9" w:rsidP="002F1197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38954178"/>
      <w:r w:rsidRPr="002F1197">
        <w:rPr>
          <w:rFonts w:ascii="Arial" w:hAnsi="Arial" w:cs="Arial"/>
          <w:b/>
          <w:bCs/>
          <w:color w:val="auto"/>
          <w:sz w:val="24"/>
          <w:szCs w:val="24"/>
        </w:rPr>
        <w:t>OBJETO</w:t>
      </w:r>
      <w:bookmarkEnd w:id="0"/>
    </w:p>
    <w:p w14:paraId="4187E817" w14:textId="77777777" w:rsidR="00E20696" w:rsidRDefault="00E20696" w:rsidP="002A166B">
      <w:p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Contratação de empresa especializada p</w:t>
      </w:r>
      <w:r w:rsidR="002A166B">
        <w:rPr>
          <w:rFonts w:ascii="Arial" w:hAnsi="Arial" w:cs="Arial"/>
          <w:sz w:val="24"/>
          <w:szCs w:val="24"/>
        </w:rPr>
        <w:t>a</w:t>
      </w:r>
      <w:r w:rsidRPr="002A166B">
        <w:rPr>
          <w:rFonts w:ascii="Arial" w:hAnsi="Arial" w:cs="Arial"/>
          <w:sz w:val="24"/>
          <w:szCs w:val="24"/>
        </w:rPr>
        <w:t>ra serviço de Coleta</w:t>
      </w:r>
      <w:r w:rsidR="002A166B">
        <w:rPr>
          <w:rFonts w:ascii="Arial" w:hAnsi="Arial" w:cs="Arial"/>
          <w:sz w:val="24"/>
          <w:szCs w:val="24"/>
        </w:rPr>
        <w:t xml:space="preserve">, </w:t>
      </w:r>
      <w:r w:rsidRPr="002A166B">
        <w:rPr>
          <w:rFonts w:ascii="Arial" w:hAnsi="Arial" w:cs="Arial"/>
          <w:sz w:val="24"/>
          <w:szCs w:val="24"/>
        </w:rPr>
        <w:t>Transporte e Destinação final do lodo das Estação de Tratamento Esgoto (ETE).</w:t>
      </w:r>
    </w:p>
    <w:p w14:paraId="75C089F9" w14:textId="77777777" w:rsidR="002F1197" w:rsidRPr="002A166B" w:rsidRDefault="002F1197" w:rsidP="002A166B">
      <w:pPr>
        <w:jc w:val="both"/>
        <w:rPr>
          <w:rFonts w:ascii="Arial" w:hAnsi="Arial" w:cs="Arial"/>
          <w:sz w:val="24"/>
          <w:szCs w:val="24"/>
        </w:rPr>
      </w:pPr>
    </w:p>
    <w:p w14:paraId="3AEF2EBC" w14:textId="77777777" w:rsidR="005C00F9" w:rsidRDefault="00A401FB" w:rsidP="002F1197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38954179"/>
      <w:r w:rsidRPr="002F1197">
        <w:rPr>
          <w:rFonts w:ascii="Arial" w:hAnsi="Arial" w:cs="Arial"/>
          <w:b/>
          <w:bCs/>
          <w:color w:val="auto"/>
          <w:sz w:val="24"/>
          <w:szCs w:val="24"/>
        </w:rPr>
        <w:t>LOCALIZAÇÃO</w:t>
      </w:r>
      <w:bookmarkEnd w:id="1"/>
    </w:p>
    <w:p w14:paraId="603A1736" w14:textId="77777777" w:rsidR="002F1197" w:rsidRPr="002F1197" w:rsidRDefault="002F1197" w:rsidP="002F1197"/>
    <w:p w14:paraId="04E0C8E1" w14:textId="77777777" w:rsidR="005E7131" w:rsidRPr="002A166B" w:rsidRDefault="005E7131" w:rsidP="002A166B">
      <w:p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O serviço será prestado nas duas Estações de Tratamento de Esgoto pertencentes à SEMASA:</w:t>
      </w:r>
    </w:p>
    <w:p w14:paraId="3E870667" w14:textId="77777777" w:rsidR="005E7131" w:rsidRPr="002A166B" w:rsidRDefault="005E7131" w:rsidP="002A166B">
      <w:pPr>
        <w:pStyle w:val="PargrafodaLista"/>
        <w:numPr>
          <w:ilvl w:val="0"/>
          <w:numId w:val="1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ETE Caça e Tiro: Rua Barão de Laguna S/N, Bairro Caça e Tiro, Lages;</w:t>
      </w:r>
    </w:p>
    <w:p w14:paraId="00EE9B48" w14:textId="77777777" w:rsidR="002F1197" w:rsidRDefault="005E7131" w:rsidP="002F1197">
      <w:pPr>
        <w:pStyle w:val="PargrafodaLista"/>
        <w:numPr>
          <w:ilvl w:val="0"/>
          <w:numId w:val="1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ETE Araucária: </w:t>
      </w:r>
      <w:r w:rsidRPr="002A166B">
        <w:rPr>
          <w:rFonts w:ascii="Arial" w:hAnsi="Arial" w:cs="Arial"/>
          <w:color w:val="202124"/>
          <w:sz w:val="24"/>
          <w:szCs w:val="24"/>
          <w:shd w:val="clear" w:color="auto" w:fill="FFFFFF"/>
        </w:rPr>
        <w:t>Av. Lauro Francisco dos Santos, Bairro Araucária, Lages</w:t>
      </w:r>
      <w:r w:rsidRPr="002A166B">
        <w:rPr>
          <w:rFonts w:ascii="Arial" w:hAnsi="Arial" w:cs="Arial"/>
          <w:sz w:val="24"/>
          <w:szCs w:val="24"/>
        </w:rPr>
        <w:t>.</w:t>
      </w:r>
    </w:p>
    <w:p w14:paraId="67CE25F2" w14:textId="77777777" w:rsidR="002F1197" w:rsidRDefault="002F1197" w:rsidP="002F119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4FCF74F" w14:textId="77777777" w:rsidR="002F1197" w:rsidRDefault="002F1197" w:rsidP="002F119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328B640B" w14:textId="5CC7B87A" w:rsidR="004E0199" w:rsidRPr="002F1197" w:rsidRDefault="004E0199" w:rsidP="002F1197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38954180"/>
      <w:r w:rsidRPr="002F1197">
        <w:rPr>
          <w:rFonts w:ascii="Arial" w:hAnsi="Arial" w:cs="Arial"/>
          <w:b/>
          <w:bCs/>
          <w:color w:val="auto"/>
          <w:sz w:val="24"/>
          <w:szCs w:val="24"/>
        </w:rPr>
        <w:t>ESPECIFICAÇÃO DO SERVIÇO</w:t>
      </w:r>
      <w:bookmarkEnd w:id="2"/>
    </w:p>
    <w:p w14:paraId="10073449" w14:textId="77777777" w:rsidR="00D8040A" w:rsidRDefault="00D8040A" w:rsidP="00F273FC">
      <w:pPr>
        <w:pStyle w:val="PargrafodaLista"/>
        <w:ind w:left="644"/>
        <w:rPr>
          <w:rFonts w:ascii="Arial" w:hAnsi="Arial" w:cs="Arial"/>
          <w:sz w:val="24"/>
          <w:szCs w:val="24"/>
        </w:rPr>
      </w:pPr>
    </w:p>
    <w:p w14:paraId="47E0C495" w14:textId="7543EDE3" w:rsidR="00F273FC" w:rsidRPr="00F273FC" w:rsidRDefault="00F273FC" w:rsidP="00F273FC">
      <w:pPr>
        <w:pStyle w:val="PargrafodaLista"/>
        <w:tabs>
          <w:tab w:val="left" w:pos="-284"/>
        </w:tabs>
        <w:ind w:left="-284"/>
        <w:rPr>
          <w:rFonts w:ascii="Arial" w:hAnsi="Arial" w:cs="Arial"/>
          <w:sz w:val="24"/>
          <w:szCs w:val="24"/>
        </w:rPr>
      </w:pPr>
      <w:r w:rsidRPr="00F273FC">
        <w:rPr>
          <w:noProof/>
          <w:lang w:eastAsia="pt-BR"/>
        </w:rPr>
        <w:drawing>
          <wp:inline distT="0" distB="0" distL="0" distR="0" wp14:anchorId="725ABC56" wp14:editId="386DB52F">
            <wp:extent cx="6105935" cy="1266825"/>
            <wp:effectExtent l="0" t="0" r="0" b="0"/>
            <wp:docPr id="12432045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91" cy="12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B2BC" w14:textId="77777777" w:rsidR="00D8040A" w:rsidRPr="00D8040A" w:rsidRDefault="00D8040A" w:rsidP="00D8040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B24386" w14:textId="1ECABB01" w:rsidR="004E0199" w:rsidRPr="00437197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 xml:space="preserve">A contratada </w:t>
      </w:r>
      <w:r w:rsidR="00240E3C">
        <w:rPr>
          <w:rFonts w:ascii="Arial" w:hAnsi="Arial" w:cs="Arial"/>
          <w:sz w:val="24"/>
          <w:szCs w:val="24"/>
        </w:rPr>
        <w:t xml:space="preserve">deverá disponibilizar </w:t>
      </w:r>
      <w:proofErr w:type="gramStart"/>
      <w:r w:rsidR="00240E3C">
        <w:rPr>
          <w:rFonts w:ascii="Arial" w:hAnsi="Arial" w:cs="Arial"/>
          <w:sz w:val="24"/>
          <w:szCs w:val="24"/>
        </w:rPr>
        <w:t>o(</w:t>
      </w:r>
      <w:proofErr w:type="gramEnd"/>
      <w:r w:rsidR="00240E3C">
        <w:rPr>
          <w:rFonts w:ascii="Arial" w:hAnsi="Arial" w:cs="Arial"/>
          <w:sz w:val="24"/>
          <w:szCs w:val="24"/>
        </w:rPr>
        <w:t>s) contêiner(es) para que a CONTRATANTE disponha o l</w:t>
      </w:r>
      <w:r w:rsidRPr="00437197">
        <w:rPr>
          <w:rFonts w:ascii="Arial" w:hAnsi="Arial" w:cs="Arial"/>
          <w:sz w:val="24"/>
          <w:szCs w:val="24"/>
        </w:rPr>
        <w:t>odo biol</w:t>
      </w:r>
      <w:r w:rsidR="00D23D9B">
        <w:rPr>
          <w:rFonts w:ascii="Arial" w:hAnsi="Arial" w:cs="Arial"/>
          <w:sz w:val="24"/>
          <w:szCs w:val="24"/>
        </w:rPr>
        <w:t xml:space="preserve">ógico já estabilizado </w:t>
      </w:r>
      <w:r w:rsidR="00240E3C">
        <w:rPr>
          <w:rFonts w:ascii="Arial" w:hAnsi="Arial" w:cs="Arial"/>
          <w:sz w:val="24"/>
          <w:szCs w:val="24"/>
        </w:rPr>
        <w:t>dentro do(s) mesmo(s)</w:t>
      </w:r>
      <w:r w:rsidR="00D23D9B">
        <w:rPr>
          <w:rFonts w:ascii="Arial" w:hAnsi="Arial" w:cs="Arial"/>
          <w:sz w:val="24"/>
          <w:szCs w:val="24"/>
        </w:rPr>
        <w:t xml:space="preserve"> </w:t>
      </w:r>
      <w:r w:rsidR="00240E3C">
        <w:rPr>
          <w:rFonts w:ascii="Arial" w:hAnsi="Arial" w:cs="Arial"/>
          <w:sz w:val="24"/>
          <w:szCs w:val="24"/>
        </w:rPr>
        <w:t xml:space="preserve"> e removê-los da</w:t>
      </w:r>
      <w:r w:rsidRPr="00437197">
        <w:rPr>
          <w:rFonts w:ascii="Arial" w:hAnsi="Arial" w:cs="Arial"/>
          <w:sz w:val="24"/>
          <w:szCs w:val="24"/>
        </w:rPr>
        <w:t>s ETE (Estação de Tratamento de Água e Esgoto), bairro Caça e Tiro e Araucária, transportando para um aterro industrial, de responsabilidade da contratada, conforme previsão de retiradas.</w:t>
      </w:r>
    </w:p>
    <w:p w14:paraId="62D54405" w14:textId="66A70A19" w:rsidR="004E0199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 xml:space="preserve">O transporte do lodo biológico deverá ser realizado em caminhões traçados, e trucados, com caçamba metálica, durante o trajeto, a caçamba </w:t>
      </w:r>
      <w:r w:rsidR="00F273FC" w:rsidRPr="00437197">
        <w:rPr>
          <w:rFonts w:ascii="Arial" w:hAnsi="Arial" w:cs="Arial"/>
          <w:sz w:val="24"/>
          <w:szCs w:val="24"/>
        </w:rPr>
        <w:t>deverá</w:t>
      </w:r>
      <w:r w:rsidRPr="00437197">
        <w:rPr>
          <w:rFonts w:ascii="Arial" w:hAnsi="Arial" w:cs="Arial"/>
          <w:sz w:val="24"/>
          <w:szCs w:val="24"/>
        </w:rPr>
        <w:t xml:space="preserve"> ser protegida coberta com lona.</w:t>
      </w:r>
    </w:p>
    <w:p w14:paraId="0616CD39" w14:textId="77777777" w:rsidR="00F273FC" w:rsidRDefault="00F273FC" w:rsidP="00F273F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O serviço de transporte, objeto da presente especificação, compreende a coleta, o carregamento, o translado e a entrega no local de destinação, a partir das especificações deste</w:t>
      </w:r>
      <w:r>
        <w:rPr>
          <w:rFonts w:ascii="Arial" w:hAnsi="Arial" w:cs="Arial"/>
          <w:sz w:val="24"/>
          <w:szCs w:val="24"/>
        </w:rPr>
        <w:t xml:space="preserve"> termo.</w:t>
      </w:r>
    </w:p>
    <w:p w14:paraId="33CBC0B3" w14:textId="77777777" w:rsidR="00F273FC" w:rsidRDefault="00F273FC" w:rsidP="00F273F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A destinação dos lodos deve ser realizada em local devidamente licenciado para esse fim. </w:t>
      </w:r>
    </w:p>
    <w:p w14:paraId="0F839CEF" w14:textId="30E2E0F1" w:rsidR="00F273FC" w:rsidRDefault="00F273FC" w:rsidP="00F273F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lastRenderedPageBreak/>
        <w:t>A escolha do veículo para transporte de lodos fica a critério da CONTRATADA e deve ser aprovado pela FISCALIZAÇÃO, podendo esta, a qualquer momento, pedir a retirada ou substituição de qualquer veículo, que não corresponda ao indicado ou que não atenda às necessidades do serviço, segundo critérios da FISCALIZAÇÃO</w:t>
      </w:r>
      <w:r w:rsidR="00240E3C">
        <w:rPr>
          <w:rFonts w:ascii="Arial" w:hAnsi="Arial" w:cs="Arial"/>
          <w:sz w:val="24"/>
          <w:szCs w:val="24"/>
        </w:rPr>
        <w:t>.</w:t>
      </w:r>
    </w:p>
    <w:p w14:paraId="59F897C2" w14:textId="72F0058E" w:rsidR="00240E3C" w:rsidRPr="00AA6892" w:rsidRDefault="00F0215F" w:rsidP="00F0215F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A6892">
        <w:rPr>
          <w:rFonts w:ascii="Arial" w:hAnsi="Arial" w:cs="Arial"/>
          <w:sz w:val="24"/>
          <w:szCs w:val="24"/>
        </w:rPr>
        <w:t>A CONTRATADA deverá disponibilizar ao mesmo tempo, no mínimo um contêiner com altura máxima de 1,25m e outro com altura máxima de 1,90m, podendo ser solicitado pela CONTRATANTE um terceiro sem dimensão limitada.</w:t>
      </w:r>
    </w:p>
    <w:p w14:paraId="472840A2" w14:textId="77777777" w:rsidR="00F273FC" w:rsidRPr="004E0199" w:rsidRDefault="00F273FC" w:rsidP="00F273F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E0199">
        <w:rPr>
          <w:rFonts w:ascii="Arial" w:hAnsi="Arial" w:cs="Arial"/>
          <w:sz w:val="24"/>
          <w:szCs w:val="24"/>
        </w:rPr>
        <w:t>Os veículos para o transporte de lodo devem atender a todas as legislações vigentes para o transporte.</w:t>
      </w:r>
    </w:p>
    <w:p w14:paraId="6E446F73" w14:textId="77777777" w:rsidR="00F273FC" w:rsidRDefault="00F273FC" w:rsidP="00F273F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E0199">
        <w:rPr>
          <w:rFonts w:ascii="Arial" w:hAnsi="Arial" w:cs="Arial"/>
          <w:sz w:val="24"/>
          <w:szCs w:val="24"/>
        </w:rPr>
        <w:t>O volume não deve exceder o limite seguro para transporte, sendo que não se permite qualquer tipo de coroamento da caçamba, que aumente a capacidade nominal.</w:t>
      </w:r>
    </w:p>
    <w:p w14:paraId="738308B0" w14:textId="77777777" w:rsidR="002F1197" w:rsidRPr="004E0199" w:rsidRDefault="002F1197" w:rsidP="002F1197">
      <w:pPr>
        <w:pStyle w:val="PargrafodaLista"/>
        <w:ind w:left="436"/>
        <w:jc w:val="both"/>
        <w:rPr>
          <w:rFonts w:ascii="Arial" w:hAnsi="Arial" w:cs="Arial"/>
          <w:sz w:val="24"/>
          <w:szCs w:val="24"/>
        </w:rPr>
      </w:pPr>
    </w:p>
    <w:p w14:paraId="109B8CB6" w14:textId="1D17ED40" w:rsidR="00F273FC" w:rsidRPr="002F1197" w:rsidRDefault="002F1197" w:rsidP="002F1197">
      <w:pPr>
        <w:pStyle w:val="Ttulo2"/>
        <w:ind w:firstLine="0"/>
        <w:rPr>
          <w:rFonts w:ascii="Arial" w:hAnsi="Arial" w:cs="Arial"/>
          <w:sz w:val="24"/>
        </w:rPr>
      </w:pPr>
      <w:bookmarkStart w:id="3" w:name="_Toc138954181"/>
      <w:r>
        <w:rPr>
          <w:rFonts w:ascii="Arial" w:hAnsi="Arial" w:cs="Arial"/>
          <w:sz w:val="24"/>
        </w:rPr>
        <w:t xml:space="preserve">3.1 </w:t>
      </w:r>
      <w:r w:rsidR="00F273FC" w:rsidRPr="002F1197">
        <w:rPr>
          <w:rFonts w:ascii="Arial" w:hAnsi="Arial" w:cs="Arial"/>
          <w:sz w:val="24"/>
        </w:rPr>
        <w:t xml:space="preserve">Destinação de Lodo das </w:t>
      </w:r>
      <w:proofErr w:type="spellStart"/>
      <w:r w:rsidR="00F273FC" w:rsidRPr="002F1197">
        <w:rPr>
          <w:rFonts w:ascii="Arial" w:hAnsi="Arial" w:cs="Arial"/>
          <w:sz w:val="24"/>
        </w:rPr>
        <w:t>ET</w:t>
      </w:r>
      <w:r>
        <w:rPr>
          <w:rFonts w:ascii="Arial" w:hAnsi="Arial" w:cs="Arial"/>
          <w:sz w:val="24"/>
        </w:rPr>
        <w:t>E</w:t>
      </w:r>
      <w:r w:rsidR="00F273FC" w:rsidRPr="002F1197">
        <w:rPr>
          <w:rFonts w:ascii="Arial" w:hAnsi="Arial" w:cs="Arial"/>
          <w:sz w:val="24"/>
        </w:rPr>
        <w:t>s</w:t>
      </w:r>
      <w:bookmarkEnd w:id="3"/>
      <w:proofErr w:type="spellEnd"/>
    </w:p>
    <w:p w14:paraId="3A71E015" w14:textId="77777777" w:rsidR="00F273FC" w:rsidRDefault="00F273FC" w:rsidP="00F273FC">
      <w:pPr>
        <w:jc w:val="both"/>
        <w:rPr>
          <w:rFonts w:ascii="Arial" w:hAnsi="Arial" w:cs="Arial"/>
          <w:sz w:val="24"/>
          <w:szCs w:val="24"/>
        </w:rPr>
      </w:pPr>
    </w:p>
    <w:p w14:paraId="3DAE67C9" w14:textId="77777777" w:rsidR="00F273FC" w:rsidRDefault="00F273FC" w:rsidP="00F273FC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 xml:space="preserve">Considera-se como destino final do transporte de lodo, o local devidamente licenciado para esse fim, sendo que deve ser priorizado o local que possibilite o fim mais nobre para tal resíduo dentro dos preceitos e normas ambientais vigentes. </w:t>
      </w:r>
    </w:p>
    <w:p w14:paraId="66D061E9" w14:textId="77777777" w:rsidR="00F273FC" w:rsidRDefault="00F273FC" w:rsidP="00F273FC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 xml:space="preserve">Deve atender, ainda, as disposições deste Termo de Referência, bem como as demais recomendações e condicionantes estabelecidas pelos órgãos ambientais envolvidos no processo. </w:t>
      </w:r>
    </w:p>
    <w:p w14:paraId="634903F4" w14:textId="77777777" w:rsidR="00F273FC" w:rsidRDefault="00F273FC" w:rsidP="00F273FC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>O valor da destinação está incluso no valor do serviço de destinação de lodos com co</w:t>
      </w:r>
      <w:r>
        <w:rPr>
          <w:rFonts w:ascii="Arial" w:hAnsi="Arial" w:cs="Arial"/>
          <w:sz w:val="24"/>
          <w:szCs w:val="24"/>
        </w:rPr>
        <w:t>leta, carregamento e transporte.</w:t>
      </w:r>
    </w:p>
    <w:p w14:paraId="36A307D3" w14:textId="77777777" w:rsidR="002F1197" w:rsidRPr="003A4C8F" w:rsidRDefault="002F1197" w:rsidP="002F119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D6E99F" w14:textId="57DFD486" w:rsidR="00F273FC" w:rsidRDefault="002F1197" w:rsidP="002F1197">
      <w:pPr>
        <w:pStyle w:val="Ttulo2"/>
        <w:ind w:firstLine="0"/>
        <w:rPr>
          <w:rFonts w:ascii="Arial" w:hAnsi="Arial" w:cs="Arial"/>
          <w:sz w:val="24"/>
        </w:rPr>
      </w:pPr>
      <w:bookmarkStart w:id="4" w:name="_Toc138954182"/>
      <w:r>
        <w:rPr>
          <w:rFonts w:ascii="Arial" w:hAnsi="Arial" w:cs="Arial"/>
          <w:sz w:val="24"/>
        </w:rPr>
        <w:t xml:space="preserve">3.2 </w:t>
      </w:r>
      <w:r w:rsidR="00F273FC">
        <w:rPr>
          <w:rFonts w:ascii="Arial" w:hAnsi="Arial" w:cs="Arial"/>
          <w:sz w:val="24"/>
        </w:rPr>
        <w:t>Características do Lodo de ETE</w:t>
      </w:r>
      <w:bookmarkEnd w:id="4"/>
    </w:p>
    <w:p w14:paraId="55A2F300" w14:textId="77777777" w:rsidR="002F1197" w:rsidRPr="002F1197" w:rsidRDefault="002F1197" w:rsidP="002F1197">
      <w:pPr>
        <w:rPr>
          <w:lang w:eastAsia="pt-BR"/>
        </w:rPr>
      </w:pPr>
    </w:p>
    <w:p w14:paraId="45CD79B7" w14:textId="77777777" w:rsidR="00F273FC" w:rsidRPr="003A4C8F" w:rsidRDefault="00F273FC" w:rsidP="00F273FC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>A classificação do lodo de ETE</w:t>
      </w:r>
      <w:r>
        <w:rPr>
          <w:rFonts w:ascii="Arial" w:hAnsi="Arial" w:cs="Arial"/>
          <w:sz w:val="24"/>
          <w:szCs w:val="24"/>
        </w:rPr>
        <w:t xml:space="preserve"> </w:t>
      </w:r>
      <w:r w:rsidRPr="003A4C8F">
        <w:rPr>
          <w:rFonts w:ascii="Arial" w:hAnsi="Arial" w:cs="Arial"/>
          <w:sz w:val="24"/>
          <w:szCs w:val="24"/>
        </w:rPr>
        <w:t>da CONTRATANTE, segundo a ABNT NBR 10.004:2004 é Classe II-A, resíduo não perigoso e não inerte.</w:t>
      </w:r>
    </w:p>
    <w:p w14:paraId="76C3431C" w14:textId="77777777" w:rsidR="00F273FC" w:rsidRDefault="00F273FC" w:rsidP="00F273FC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>Caso a PROPONENTE tenha interesse em realizar ensaios para confirmação da classificação, a mesma deve solicitar autorização à CONTRATANTE, sendo que os custos para tal são às suas expensas.</w:t>
      </w:r>
    </w:p>
    <w:p w14:paraId="43260948" w14:textId="77777777" w:rsidR="00AA6892" w:rsidRDefault="00AA6892" w:rsidP="00AA6892">
      <w:pPr>
        <w:jc w:val="both"/>
        <w:rPr>
          <w:rFonts w:ascii="Arial" w:hAnsi="Arial" w:cs="Arial"/>
          <w:sz w:val="24"/>
          <w:szCs w:val="24"/>
        </w:rPr>
      </w:pPr>
    </w:p>
    <w:p w14:paraId="38295526" w14:textId="77777777" w:rsidR="00AA6892" w:rsidRPr="00AA6892" w:rsidRDefault="00AA6892" w:rsidP="00AA6892">
      <w:pPr>
        <w:jc w:val="both"/>
        <w:rPr>
          <w:rFonts w:ascii="Arial" w:hAnsi="Arial" w:cs="Arial"/>
          <w:sz w:val="24"/>
          <w:szCs w:val="24"/>
        </w:rPr>
      </w:pPr>
    </w:p>
    <w:p w14:paraId="3BF27D03" w14:textId="77777777" w:rsidR="00F273FC" w:rsidRPr="002A166B" w:rsidRDefault="00F273FC" w:rsidP="00F273FC">
      <w:pPr>
        <w:jc w:val="both"/>
        <w:rPr>
          <w:rFonts w:ascii="Arial" w:hAnsi="Arial" w:cs="Arial"/>
          <w:sz w:val="24"/>
          <w:szCs w:val="24"/>
        </w:rPr>
      </w:pPr>
    </w:p>
    <w:p w14:paraId="60B2AF09" w14:textId="72FFA236" w:rsidR="00F273FC" w:rsidRDefault="00224E61" w:rsidP="00224E61">
      <w:pPr>
        <w:pStyle w:val="Ttulo2"/>
        <w:ind w:firstLine="0"/>
        <w:rPr>
          <w:rFonts w:ascii="Arial" w:hAnsi="Arial" w:cs="Arial"/>
          <w:sz w:val="24"/>
        </w:rPr>
      </w:pPr>
      <w:bookmarkStart w:id="5" w:name="_Toc138954183"/>
      <w:r>
        <w:rPr>
          <w:rFonts w:ascii="Arial" w:hAnsi="Arial" w:cs="Arial"/>
          <w:sz w:val="24"/>
        </w:rPr>
        <w:lastRenderedPageBreak/>
        <w:t xml:space="preserve">3.3 </w:t>
      </w:r>
      <w:r w:rsidR="00F273FC" w:rsidRPr="002A166B">
        <w:rPr>
          <w:rFonts w:ascii="Arial" w:hAnsi="Arial" w:cs="Arial"/>
          <w:sz w:val="24"/>
        </w:rPr>
        <w:t>Requisitos bás</w:t>
      </w:r>
      <w:r w:rsidR="00F273FC">
        <w:rPr>
          <w:rFonts w:ascii="Arial" w:hAnsi="Arial" w:cs="Arial"/>
          <w:sz w:val="24"/>
        </w:rPr>
        <w:t>icos para o local da destinação:</w:t>
      </w:r>
      <w:bookmarkEnd w:id="5"/>
    </w:p>
    <w:p w14:paraId="0505A180" w14:textId="77777777" w:rsidR="00224E61" w:rsidRPr="00224E61" w:rsidRDefault="00224E61" w:rsidP="00BE169D">
      <w:pPr>
        <w:ind w:left="709"/>
        <w:rPr>
          <w:lang w:eastAsia="pt-BR"/>
        </w:rPr>
      </w:pPr>
    </w:p>
    <w:p w14:paraId="41F1C908" w14:textId="77777777" w:rsidR="00F273FC" w:rsidRPr="003A4C8F" w:rsidRDefault="00F273FC" w:rsidP="00BE169D">
      <w:pPr>
        <w:pStyle w:val="PargrafodaLista"/>
        <w:numPr>
          <w:ilvl w:val="0"/>
          <w:numId w:val="24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 xml:space="preserve">A CONTRATADA é responsável por utilizar local que mantenha as condições operacionais adequadas, conforme exigidas pela licença do Órgão Ambiental, sendo a mesma responsável por quaisquer danos ao meio ambiente que sejam decorrentes da má operação do empreendimento durante seu uso. </w:t>
      </w:r>
    </w:p>
    <w:p w14:paraId="4D8BC524" w14:textId="1FEAF0F4" w:rsidR="00F273FC" w:rsidRDefault="00F273FC" w:rsidP="00BE169D">
      <w:pPr>
        <w:pStyle w:val="PargrafodaLista"/>
        <w:numPr>
          <w:ilvl w:val="0"/>
          <w:numId w:val="24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A4C8F">
        <w:rPr>
          <w:rFonts w:ascii="Arial" w:hAnsi="Arial" w:cs="Arial"/>
          <w:sz w:val="24"/>
          <w:szCs w:val="24"/>
        </w:rPr>
        <w:t>Deve atender a todas as legislações vigentes referentes à execução das atividades pertinentes a destinação deste tipo de resíduo.</w:t>
      </w:r>
    </w:p>
    <w:p w14:paraId="48B8D0D7" w14:textId="77777777" w:rsidR="00116EF9" w:rsidRPr="00BA4527" w:rsidRDefault="00116EF9" w:rsidP="00BE169D">
      <w:pPr>
        <w:pStyle w:val="PargrafodaLista"/>
        <w:numPr>
          <w:ilvl w:val="0"/>
          <w:numId w:val="26"/>
        </w:numPr>
        <w:ind w:left="709" w:right="-143"/>
        <w:jc w:val="both"/>
        <w:rPr>
          <w:rFonts w:ascii="Arial" w:hAnsi="Arial" w:cs="Arial"/>
          <w:sz w:val="24"/>
          <w:szCs w:val="24"/>
        </w:rPr>
      </w:pPr>
      <w:r w:rsidRPr="00BA4527">
        <w:rPr>
          <w:rFonts w:ascii="Arial" w:hAnsi="Arial" w:cs="Arial"/>
          <w:sz w:val="24"/>
          <w:szCs w:val="24"/>
        </w:rPr>
        <w:t xml:space="preserve">Além das licenças ambientais exigidas, o local de destinação final (Aterro Industrial) deverá possuir balança para pesagem de lodo com certificado da calibração </w:t>
      </w:r>
      <w:proofErr w:type="spellStart"/>
      <w:r w:rsidRPr="00BA4527">
        <w:rPr>
          <w:rFonts w:ascii="Arial" w:hAnsi="Arial" w:cs="Arial"/>
          <w:sz w:val="24"/>
          <w:szCs w:val="24"/>
        </w:rPr>
        <w:t>rastreável</w:t>
      </w:r>
      <w:proofErr w:type="spellEnd"/>
      <w:r w:rsidRPr="00BA4527">
        <w:rPr>
          <w:rFonts w:ascii="Arial" w:hAnsi="Arial" w:cs="Arial"/>
          <w:sz w:val="24"/>
          <w:szCs w:val="24"/>
        </w:rPr>
        <w:t xml:space="preserve"> RBC (Rede Brasileira de Calibração). </w:t>
      </w:r>
    </w:p>
    <w:p w14:paraId="7530980D" w14:textId="77777777" w:rsidR="00116EF9" w:rsidRPr="00BA4527" w:rsidRDefault="00116EF9" w:rsidP="00BE169D">
      <w:pPr>
        <w:pStyle w:val="PargrafodaLista"/>
        <w:numPr>
          <w:ilvl w:val="0"/>
          <w:numId w:val="26"/>
        </w:numPr>
        <w:ind w:left="709" w:right="-143"/>
        <w:jc w:val="both"/>
        <w:rPr>
          <w:rFonts w:ascii="Arial" w:hAnsi="Arial" w:cs="Arial"/>
          <w:sz w:val="24"/>
          <w:szCs w:val="24"/>
        </w:rPr>
      </w:pPr>
      <w:r w:rsidRPr="00BA4527">
        <w:rPr>
          <w:rFonts w:ascii="Arial" w:hAnsi="Arial" w:cs="Arial"/>
          <w:sz w:val="24"/>
          <w:szCs w:val="24"/>
        </w:rPr>
        <w:t>É obrigatória a cópia autenticada do Certificado de calibração da balança onde será feita a destinação final.</w:t>
      </w:r>
    </w:p>
    <w:p w14:paraId="644623A8" w14:textId="0EFCE703" w:rsidR="00116EF9" w:rsidRPr="00BA4527" w:rsidRDefault="00116EF9" w:rsidP="00BE169D">
      <w:pPr>
        <w:pStyle w:val="PargrafodaLista"/>
        <w:numPr>
          <w:ilvl w:val="0"/>
          <w:numId w:val="26"/>
        </w:numPr>
        <w:ind w:left="709" w:right="-143"/>
        <w:jc w:val="both"/>
        <w:rPr>
          <w:rFonts w:ascii="Arial" w:hAnsi="Arial" w:cs="Arial"/>
          <w:sz w:val="24"/>
          <w:szCs w:val="24"/>
        </w:rPr>
      </w:pPr>
      <w:r w:rsidRPr="00BA4527">
        <w:rPr>
          <w:rFonts w:ascii="Arial" w:hAnsi="Arial" w:cs="Arial"/>
          <w:sz w:val="24"/>
          <w:szCs w:val="24"/>
        </w:rPr>
        <w:t xml:space="preserve">Sempre que houver vencimento do referido certificado, deverá ser enviado uma cópia autenticada do novo certificado para a SEMASA. </w:t>
      </w:r>
    </w:p>
    <w:p w14:paraId="5EFD5156" w14:textId="77777777" w:rsidR="0042365A" w:rsidRPr="0042365A" w:rsidRDefault="0042365A" w:rsidP="0042365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A9F7993" w14:textId="65500570" w:rsidR="00F273FC" w:rsidRPr="00F273FC" w:rsidRDefault="0042365A" w:rsidP="0042365A">
      <w:pPr>
        <w:pStyle w:val="Ttulo2"/>
        <w:ind w:firstLine="0"/>
        <w:rPr>
          <w:rFonts w:ascii="Arial" w:hAnsi="Arial" w:cs="Arial"/>
          <w:sz w:val="24"/>
        </w:rPr>
      </w:pPr>
      <w:bookmarkStart w:id="6" w:name="_Toc138954184"/>
      <w:r>
        <w:rPr>
          <w:rFonts w:ascii="Arial" w:hAnsi="Arial" w:cs="Arial"/>
          <w:sz w:val="24"/>
        </w:rPr>
        <w:t>3.4 Requisitos para Prestação do Serviço:</w:t>
      </w:r>
      <w:bookmarkEnd w:id="6"/>
    </w:p>
    <w:p w14:paraId="56469DF1" w14:textId="77777777" w:rsidR="004E0199" w:rsidRPr="004E0199" w:rsidRDefault="004E0199" w:rsidP="00F273FC">
      <w:pPr>
        <w:pStyle w:val="PargrafodaLista"/>
        <w:ind w:left="436"/>
        <w:jc w:val="both"/>
        <w:rPr>
          <w:rFonts w:ascii="Arial" w:hAnsi="Arial" w:cs="Arial"/>
          <w:sz w:val="24"/>
          <w:szCs w:val="24"/>
          <w:highlight w:val="green"/>
        </w:rPr>
      </w:pPr>
    </w:p>
    <w:p w14:paraId="6E260E2D" w14:textId="77777777" w:rsidR="004E0199" w:rsidRPr="00D465A9" w:rsidRDefault="004E0199" w:rsidP="00D465A9">
      <w:pPr>
        <w:jc w:val="both"/>
        <w:rPr>
          <w:rFonts w:ascii="Arial" w:hAnsi="Arial" w:cs="Arial"/>
          <w:sz w:val="24"/>
          <w:szCs w:val="24"/>
        </w:rPr>
      </w:pPr>
      <w:r w:rsidRPr="00D465A9">
        <w:rPr>
          <w:rFonts w:ascii="Arial" w:hAnsi="Arial" w:cs="Arial"/>
          <w:sz w:val="24"/>
          <w:szCs w:val="24"/>
        </w:rPr>
        <w:t xml:space="preserve">Todo e qualquer tipo de transporte de lodos deve ser realizado com no mínimo as seguintes documentações: </w:t>
      </w:r>
    </w:p>
    <w:p w14:paraId="74E3E626" w14:textId="77777777" w:rsidR="00D465A9" w:rsidRPr="00C46412" w:rsidRDefault="00D465A9" w:rsidP="00D465A9">
      <w:pPr>
        <w:pStyle w:val="PargrafodaLista"/>
        <w:ind w:left="436"/>
        <w:jc w:val="both"/>
        <w:rPr>
          <w:rFonts w:ascii="Arial" w:hAnsi="Arial" w:cs="Arial"/>
          <w:sz w:val="24"/>
          <w:szCs w:val="24"/>
        </w:rPr>
      </w:pPr>
    </w:p>
    <w:p w14:paraId="44FAB634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Nota Fiscal. </w:t>
      </w:r>
    </w:p>
    <w:p w14:paraId="612CCB6B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Manifesto de Transporte de Resíduos – MTR. </w:t>
      </w:r>
    </w:p>
    <w:p w14:paraId="0E84C29B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Ficha de emergência. </w:t>
      </w:r>
    </w:p>
    <w:p w14:paraId="162A7C05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 Certificado de treinamento e capacitação dos motoristas para o transporte de cargas não perigosas e perigosas.</w:t>
      </w:r>
    </w:p>
    <w:p w14:paraId="76E478C5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Demais dispositivos legais não citados e que sejam pertinentes aos serviços. </w:t>
      </w:r>
    </w:p>
    <w:p w14:paraId="35FA1D2C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 xml:space="preserve">Os veículos devem estar com a simbologia e a documentação conforme o Decreto Federal n° 96.044/1988. </w:t>
      </w:r>
    </w:p>
    <w:p w14:paraId="573DE159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>Apresentação de Plano de Emergência para acidente ou incidente com risco de danos a pessoas e/ou ao meio ambiente durante o transporte.</w:t>
      </w:r>
    </w:p>
    <w:p w14:paraId="7BFAEE4B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>Recolher todos os tributos, taxas, impostos e demais encargos financeiros decorrentes da execução dos serviços.</w:t>
      </w:r>
    </w:p>
    <w:p w14:paraId="6494A0B7" w14:textId="77777777" w:rsidR="004E0199" w:rsidRPr="00C46412" w:rsidRDefault="004E0199" w:rsidP="004E0199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46412">
        <w:rPr>
          <w:rFonts w:ascii="Arial" w:hAnsi="Arial" w:cs="Arial"/>
          <w:sz w:val="24"/>
          <w:szCs w:val="24"/>
        </w:rPr>
        <w:t>A CONTRATADA não pode alegar, em hipótese alguma, como justificativa ou defesa, por quaisquer de seus elementos: o desconhecimento, a incompreensão, dúvida ou esquecimento das cláusulas e condições deste Termo de Referência e do Contrato, bem como de tudo que estiver contido nas Especificações, Normas e Métodos da ABNT - Associação Brasileira de Normas Técnicas.</w:t>
      </w:r>
    </w:p>
    <w:p w14:paraId="2F446F84" w14:textId="77777777" w:rsidR="0042365A" w:rsidRPr="0042365A" w:rsidRDefault="0042365A" w:rsidP="0042365A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2365A">
        <w:rPr>
          <w:rFonts w:ascii="Arial" w:hAnsi="Arial" w:cs="Arial"/>
          <w:sz w:val="24"/>
          <w:szCs w:val="24"/>
        </w:rPr>
        <w:lastRenderedPageBreak/>
        <w:t>Emitir o Certificado de Disposição Final de Resíduo (CDF).</w:t>
      </w:r>
    </w:p>
    <w:p w14:paraId="3F9AC355" w14:textId="77777777" w:rsidR="0042365A" w:rsidRPr="00C46412" w:rsidRDefault="0042365A" w:rsidP="0042365A">
      <w:pPr>
        <w:pStyle w:val="PargrafodaLista"/>
        <w:ind w:left="436"/>
        <w:jc w:val="both"/>
        <w:rPr>
          <w:rFonts w:ascii="Arial" w:hAnsi="Arial" w:cs="Arial"/>
          <w:sz w:val="24"/>
          <w:szCs w:val="24"/>
        </w:rPr>
      </w:pPr>
    </w:p>
    <w:p w14:paraId="671282C1" w14:textId="77777777" w:rsidR="00A401FB" w:rsidRDefault="00A401FB" w:rsidP="002A166B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2F0100" w14:textId="55895A0C" w:rsidR="005C00F9" w:rsidRDefault="005C00F9" w:rsidP="00595FB9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7" w:name="_Toc138954185"/>
      <w:r w:rsidRPr="00595FB9">
        <w:rPr>
          <w:rFonts w:ascii="Arial" w:hAnsi="Arial" w:cs="Arial"/>
          <w:b/>
          <w:bCs/>
          <w:color w:val="auto"/>
          <w:sz w:val="24"/>
          <w:szCs w:val="24"/>
        </w:rPr>
        <w:t>DOCUMENTAÇÃO DA CONTRATADA PARA FINS DE QUALIFICAÇÃO TÉCNICA</w:t>
      </w:r>
      <w:bookmarkEnd w:id="7"/>
      <w:r w:rsidR="00C956C9" w:rsidRPr="00595FB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49BF3F2" w14:textId="77777777" w:rsidR="00595FB9" w:rsidRPr="00595FB9" w:rsidRDefault="00595FB9" w:rsidP="00595FB9"/>
    <w:p w14:paraId="42464381" w14:textId="77777777" w:rsidR="00A401FB" w:rsidRPr="002A166B" w:rsidRDefault="00A401FB" w:rsidP="002A166B">
      <w:pPr>
        <w:pStyle w:val="Corpodetexto"/>
        <w:numPr>
          <w:ilvl w:val="0"/>
          <w:numId w:val="20"/>
        </w:numPr>
        <w:spacing w:after="240"/>
        <w:ind w:right="-1"/>
        <w:rPr>
          <w:rFonts w:cs="Arial"/>
          <w:b w:val="0"/>
          <w:szCs w:val="24"/>
        </w:rPr>
      </w:pPr>
      <w:r w:rsidRPr="002A166B">
        <w:rPr>
          <w:rFonts w:cs="Arial"/>
          <w:b w:val="0"/>
          <w:szCs w:val="24"/>
        </w:rPr>
        <w:t xml:space="preserve">Prova de Registro e Regularidade da Empresa e </w:t>
      </w:r>
      <w:proofErr w:type="gramStart"/>
      <w:r w:rsidRPr="002A166B">
        <w:rPr>
          <w:rFonts w:cs="Arial"/>
          <w:b w:val="0"/>
          <w:szCs w:val="24"/>
        </w:rPr>
        <w:t>do(</w:t>
      </w:r>
      <w:proofErr w:type="gramEnd"/>
      <w:r w:rsidRPr="002A166B">
        <w:rPr>
          <w:rFonts w:cs="Arial"/>
          <w:b w:val="0"/>
          <w:szCs w:val="24"/>
        </w:rPr>
        <w:t>s) seu(s) respectivo(s) Responsável(</w:t>
      </w:r>
      <w:proofErr w:type="spellStart"/>
      <w:r w:rsidRPr="002A166B">
        <w:rPr>
          <w:rFonts w:cs="Arial"/>
          <w:b w:val="0"/>
          <w:szCs w:val="24"/>
        </w:rPr>
        <w:t>is</w:t>
      </w:r>
      <w:proofErr w:type="spellEnd"/>
      <w:r w:rsidRPr="002A166B">
        <w:rPr>
          <w:rFonts w:cs="Arial"/>
          <w:b w:val="0"/>
          <w:szCs w:val="24"/>
        </w:rPr>
        <w:t>) Técnico(s) junto ao CREA, com jurisdição no Estado em que for sediada a Empresa Proponente, em vigência na data estabelecida para abertura do certame;</w:t>
      </w:r>
    </w:p>
    <w:p w14:paraId="1C9871EC" w14:textId="23BEFE42" w:rsidR="00A401FB" w:rsidRDefault="00A401FB" w:rsidP="002A166B">
      <w:pPr>
        <w:pStyle w:val="Corpodetexto"/>
        <w:numPr>
          <w:ilvl w:val="0"/>
          <w:numId w:val="20"/>
        </w:numPr>
        <w:ind w:right="-1"/>
        <w:rPr>
          <w:rFonts w:cs="Arial"/>
          <w:b w:val="0"/>
          <w:szCs w:val="24"/>
        </w:rPr>
      </w:pPr>
      <w:r w:rsidRPr="002A166B">
        <w:rPr>
          <w:rFonts w:cs="Arial"/>
          <w:b w:val="0"/>
          <w:szCs w:val="24"/>
        </w:rPr>
        <w:t>Licença Ambiental de Operação (LAO), válida e expedida pelo Instituto do Meio Ambiente de Santa Catarina (IMA) para a atividade de serviço de coleta e transporte rodoviário de efluentes, ou rejeitos provenientes do tratamento de esgoto sanitário</w:t>
      </w:r>
      <w:r w:rsidR="00BF774A">
        <w:rPr>
          <w:rFonts w:cs="Arial"/>
          <w:b w:val="0"/>
          <w:szCs w:val="24"/>
        </w:rPr>
        <w:t>.</w:t>
      </w:r>
    </w:p>
    <w:p w14:paraId="1F573E35" w14:textId="77777777" w:rsidR="00875D07" w:rsidRPr="00116EF9" w:rsidRDefault="00875D07" w:rsidP="00116EF9">
      <w:pPr>
        <w:pStyle w:val="Ttulo2"/>
        <w:ind w:firstLine="0"/>
        <w:rPr>
          <w:rFonts w:ascii="Arial" w:hAnsi="Arial" w:cs="Arial"/>
          <w:sz w:val="24"/>
        </w:rPr>
      </w:pPr>
      <w:bookmarkStart w:id="8" w:name="_Toc138954186"/>
      <w:r w:rsidRPr="00116EF9">
        <w:rPr>
          <w:rFonts w:ascii="Arial" w:hAnsi="Arial" w:cs="Arial"/>
          <w:sz w:val="24"/>
        </w:rPr>
        <w:t>.</w:t>
      </w:r>
      <w:bookmarkEnd w:id="8"/>
    </w:p>
    <w:p w14:paraId="70FA3810" w14:textId="58A637C8" w:rsidR="00875D07" w:rsidRDefault="00116EF9" w:rsidP="00116EF9">
      <w:pPr>
        <w:pStyle w:val="Ttulo2"/>
        <w:numPr>
          <w:ilvl w:val="1"/>
          <w:numId w:val="30"/>
        </w:numPr>
        <w:rPr>
          <w:rFonts w:ascii="Arial" w:hAnsi="Arial" w:cs="Arial"/>
          <w:sz w:val="24"/>
        </w:rPr>
      </w:pPr>
      <w:bookmarkStart w:id="9" w:name="_Toc138954187"/>
      <w:r w:rsidRPr="00116EF9">
        <w:rPr>
          <w:rFonts w:ascii="Arial" w:hAnsi="Arial" w:cs="Arial"/>
          <w:sz w:val="24"/>
        </w:rPr>
        <w:t>Da Qualificação Técnico Operacional</w:t>
      </w:r>
      <w:bookmarkEnd w:id="9"/>
    </w:p>
    <w:p w14:paraId="28156A92" w14:textId="77777777" w:rsidR="00116EF9" w:rsidRPr="00116EF9" w:rsidRDefault="00116EF9" w:rsidP="00116EF9">
      <w:pPr>
        <w:pStyle w:val="PargrafodaLista"/>
        <w:ind w:left="750"/>
        <w:rPr>
          <w:lang w:eastAsia="pt-BR"/>
        </w:rPr>
      </w:pPr>
    </w:p>
    <w:p w14:paraId="4A45C296" w14:textId="310D7DAC" w:rsidR="00875D07" w:rsidRPr="00875D07" w:rsidRDefault="00875D07" w:rsidP="00875D07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5D07">
        <w:rPr>
          <w:rFonts w:ascii="Arial" w:hAnsi="Arial" w:cs="Arial"/>
          <w:sz w:val="24"/>
          <w:szCs w:val="24"/>
        </w:rPr>
        <w:t xml:space="preserve">Comprovar através de </w:t>
      </w:r>
      <w:proofErr w:type="gramStart"/>
      <w:r w:rsidRPr="00875D07">
        <w:rPr>
          <w:rFonts w:ascii="Arial" w:hAnsi="Arial" w:cs="Arial"/>
          <w:sz w:val="24"/>
          <w:szCs w:val="24"/>
        </w:rPr>
        <w:t>atestado(</w:t>
      </w:r>
      <w:proofErr w:type="gramEnd"/>
      <w:r w:rsidRPr="00875D07">
        <w:rPr>
          <w:rFonts w:ascii="Arial" w:hAnsi="Arial" w:cs="Arial"/>
          <w:sz w:val="24"/>
          <w:szCs w:val="24"/>
        </w:rPr>
        <w:t xml:space="preserve">s) passado(s) por Pessoa Jurídica de Direito Público ou Privado, em nome do licitante, o fornecimento de produto com características e especificações compatível com objeto licitado com </w:t>
      </w:r>
      <w:r w:rsidRPr="00875D07">
        <w:rPr>
          <w:rFonts w:ascii="Arial" w:hAnsi="Arial" w:cs="Arial"/>
          <w:color w:val="000000" w:themeColor="text1"/>
          <w:sz w:val="24"/>
          <w:szCs w:val="24"/>
        </w:rPr>
        <w:t xml:space="preserve">quantidade mínima </w:t>
      </w:r>
      <w:r w:rsidR="004E019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875D07">
        <w:rPr>
          <w:rFonts w:ascii="Arial" w:hAnsi="Arial" w:cs="Arial"/>
          <w:color w:val="000000" w:themeColor="text1"/>
          <w:sz w:val="24"/>
          <w:szCs w:val="24"/>
        </w:rPr>
        <w:t>50% da quantia licitada;</w:t>
      </w:r>
    </w:p>
    <w:p w14:paraId="7146C93C" w14:textId="77777777" w:rsidR="00875D07" w:rsidRPr="002A166B" w:rsidRDefault="00875D07" w:rsidP="00677874">
      <w:pPr>
        <w:pStyle w:val="Corpodetexto"/>
        <w:ind w:left="720" w:right="-1"/>
        <w:rPr>
          <w:rFonts w:cs="Arial"/>
          <w:b w:val="0"/>
          <w:szCs w:val="24"/>
        </w:rPr>
      </w:pPr>
    </w:p>
    <w:p w14:paraId="6DB3B5EF" w14:textId="3EF13BE4" w:rsidR="00875D07" w:rsidRDefault="00116EF9" w:rsidP="00116EF9">
      <w:pPr>
        <w:pStyle w:val="Ttulo2"/>
        <w:numPr>
          <w:ilvl w:val="1"/>
          <w:numId w:val="30"/>
        </w:numPr>
        <w:rPr>
          <w:rFonts w:ascii="Arial" w:hAnsi="Arial" w:cs="Arial"/>
          <w:sz w:val="24"/>
        </w:rPr>
      </w:pPr>
      <w:bookmarkStart w:id="10" w:name="_Toc138954188"/>
      <w:r w:rsidRPr="00116EF9">
        <w:rPr>
          <w:rFonts w:ascii="Arial" w:hAnsi="Arial" w:cs="Arial"/>
          <w:sz w:val="24"/>
        </w:rPr>
        <w:t>Da Visita</w:t>
      </w:r>
      <w:bookmarkEnd w:id="10"/>
    </w:p>
    <w:p w14:paraId="06C07C02" w14:textId="77777777" w:rsidR="00116EF9" w:rsidRPr="00116EF9" w:rsidRDefault="00116EF9" w:rsidP="00116EF9">
      <w:pPr>
        <w:rPr>
          <w:lang w:eastAsia="pt-BR"/>
        </w:rPr>
      </w:pPr>
    </w:p>
    <w:p w14:paraId="225795B3" w14:textId="77777777" w:rsidR="00875D07" w:rsidRPr="002A166B" w:rsidRDefault="00875D07" w:rsidP="00DE4B71">
      <w:pPr>
        <w:pStyle w:val="Corpodetexto"/>
        <w:numPr>
          <w:ilvl w:val="0"/>
          <w:numId w:val="29"/>
        </w:numPr>
        <w:spacing w:after="240"/>
        <w:ind w:right="-1"/>
        <w:rPr>
          <w:rFonts w:cs="Arial"/>
          <w:b w:val="0"/>
          <w:szCs w:val="24"/>
        </w:rPr>
      </w:pPr>
      <w:r w:rsidRPr="002A166B">
        <w:rPr>
          <w:rFonts w:cs="Arial"/>
          <w:b w:val="0"/>
          <w:szCs w:val="24"/>
        </w:rPr>
        <w:t xml:space="preserve">É facultado aos Licitantes, realizar visita ao local dos serviços, para inteirar-se das reais condições e peculiaridades inerentes a sua natureza. A Visita deverá ser previamente agendada, na SEMASA, pelo telefone: (49) 3221-3900. </w:t>
      </w:r>
    </w:p>
    <w:p w14:paraId="1516C1E1" w14:textId="77777777" w:rsidR="00875D07" w:rsidRPr="002A166B" w:rsidRDefault="00875D07" w:rsidP="00DE4B71">
      <w:pPr>
        <w:pStyle w:val="Corpodetexto"/>
        <w:numPr>
          <w:ilvl w:val="0"/>
          <w:numId w:val="29"/>
        </w:numPr>
        <w:ind w:right="-1"/>
        <w:rPr>
          <w:rFonts w:cs="Arial"/>
          <w:b w:val="0"/>
          <w:szCs w:val="24"/>
        </w:rPr>
      </w:pPr>
      <w:r w:rsidRPr="002A166B">
        <w:rPr>
          <w:rFonts w:cs="Arial"/>
          <w:b w:val="0"/>
          <w:szCs w:val="24"/>
        </w:rPr>
        <w:t>Caso o Licitante não se predisponha a realizar visita, deverá apresentar, em substituição ao Atestado de Visita, declaração formal assinada pelo Representante legal da Empresa, sob as penalidades da lei, que tem pleno conhecimento das condições e peculiaridades inerentes à natureza dos trabalhos, que assume total responsabilidade por esse fato e que não utilizará deste para quaisquer questionamentos futuros que ensejem avenças técnicas ou financeiras com o Município;</w:t>
      </w:r>
    </w:p>
    <w:p w14:paraId="2518A404" w14:textId="77777777" w:rsidR="00A401FB" w:rsidRPr="002A166B" w:rsidRDefault="00A401FB" w:rsidP="002A166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318A7EEC" w14:textId="77777777" w:rsidR="0081280F" w:rsidRPr="002A166B" w:rsidRDefault="0081280F" w:rsidP="002A166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4826DE02" w14:textId="77777777" w:rsidR="009A3FA5" w:rsidRPr="00116EF9" w:rsidRDefault="009A3FA5" w:rsidP="00116EF9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1" w:name="_Toc138954189"/>
      <w:r w:rsidRPr="00116EF9">
        <w:rPr>
          <w:rFonts w:ascii="Arial" w:hAnsi="Arial" w:cs="Arial"/>
          <w:b/>
          <w:bCs/>
          <w:color w:val="auto"/>
          <w:sz w:val="24"/>
          <w:szCs w:val="24"/>
        </w:rPr>
        <w:t>ATRIBUIÇÕES A CARGO DA EMPRESA CONTRATADA</w:t>
      </w:r>
      <w:bookmarkEnd w:id="11"/>
    </w:p>
    <w:p w14:paraId="161FD3E9" w14:textId="77777777" w:rsidR="009A3FA5" w:rsidRPr="002A166B" w:rsidRDefault="009A3FA5" w:rsidP="002A166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5E115BAC" w14:textId="77777777" w:rsidR="009A3FA5" w:rsidRPr="002A166B" w:rsidRDefault="009A3FA5" w:rsidP="002A166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A empresa contratada deverá disponibilizar os seguintes recursos gerais:</w:t>
      </w:r>
    </w:p>
    <w:p w14:paraId="5AF6C101" w14:textId="77777777" w:rsidR="009A3FA5" w:rsidRPr="002A166B" w:rsidRDefault="009A3FA5" w:rsidP="002A166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5BA7013" w14:textId="77777777" w:rsidR="0070543B" w:rsidRPr="00437197" w:rsidRDefault="0070543B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lastRenderedPageBreak/>
        <w:t xml:space="preserve">É de responsabilidade </w:t>
      </w:r>
      <w:r w:rsidR="00AD267D" w:rsidRPr="00437197">
        <w:rPr>
          <w:rFonts w:ascii="Arial" w:hAnsi="Arial" w:cs="Arial"/>
          <w:sz w:val="24"/>
          <w:szCs w:val="24"/>
        </w:rPr>
        <w:t>d</w:t>
      </w:r>
      <w:r w:rsidR="009A2EDA" w:rsidRPr="00437197">
        <w:rPr>
          <w:rFonts w:ascii="Arial" w:hAnsi="Arial" w:cs="Arial"/>
          <w:sz w:val="24"/>
          <w:szCs w:val="24"/>
        </w:rPr>
        <w:t>a contratada fornecer</w:t>
      </w:r>
      <w:r w:rsidRPr="00437197">
        <w:rPr>
          <w:rFonts w:ascii="Arial" w:hAnsi="Arial" w:cs="Arial"/>
          <w:sz w:val="24"/>
          <w:szCs w:val="24"/>
        </w:rPr>
        <w:t xml:space="preserve"> os materiais necessários, mão de obra, equipamentos e, demais itens necessários par execução dos serviços contratados.</w:t>
      </w:r>
    </w:p>
    <w:p w14:paraId="1C6A618C" w14:textId="77777777" w:rsidR="00D0704A" w:rsidRPr="00437197" w:rsidRDefault="0070543B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 xml:space="preserve">A empresa deverá fornecer uniforme, calçados e crachás a todos os funcionários e, haverá exigência para que os funcionários trabalhem devidamente uniformizados e identificados.  </w:t>
      </w:r>
    </w:p>
    <w:p w14:paraId="382CE6C4" w14:textId="77777777" w:rsidR="00946800" w:rsidRPr="00437197" w:rsidRDefault="00946800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>A empre</w:t>
      </w:r>
      <w:r w:rsidR="00CE46EB" w:rsidRPr="00437197">
        <w:rPr>
          <w:rFonts w:ascii="Arial" w:hAnsi="Arial" w:cs="Arial"/>
          <w:sz w:val="24"/>
          <w:szCs w:val="24"/>
        </w:rPr>
        <w:t>sa transportadora do Lodo deverá</w:t>
      </w:r>
      <w:r w:rsidRPr="00437197">
        <w:rPr>
          <w:rFonts w:ascii="Arial" w:hAnsi="Arial" w:cs="Arial"/>
          <w:sz w:val="24"/>
          <w:szCs w:val="24"/>
        </w:rPr>
        <w:t xml:space="preserve"> possuir apólice de Seguro de Contaminação e/ou Poluição do Meio Ambiente</w:t>
      </w:r>
      <w:r w:rsidR="00CE46EB" w:rsidRPr="00437197">
        <w:rPr>
          <w:rFonts w:ascii="Arial" w:hAnsi="Arial" w:cs="Arial"/>
          <w:sz w:val="24"/>
          <w:szCs w:val="24"/>
        </w:rPr>
        <w:t>.</w:t>
      </w:r>
    </w:p>
    <w:p w14:paraId="2D9DBBCE" w14:textId="77777777" w:rsidR="00946800" w:rsidRPr="00437197" w:rsidRDefault="00946800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>Toda operação de armazenamento e transporte do lodo, e de responsabilidade da contratada.</w:t>
      </w:r>
    </w:p>
    <w:p w14:paraId="173A9612" w14:textId="01972E57" w:rsidR="00946800" w:rsidRPr="00437197" w:rsidRDefault="00946800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>A cont</w:t>
      </w:r>
      <w:r w:rsidR="005A329B" w:rsidRPr="00437197">
        <w:rPr>
          <w:rFonts w:ascii="Arial" w:hAnsi="Arial" w:cs="Arial"/>
          <w:sz w:val="24"/>
          <w:szCs w:val="24"/>
        </w:rPr>
        <w:t>ratada deverá</w:t>
      </w:r>
      <w:r w:rsidRPr="00437197">
        <w:rPr>
          <w:rFonts w:ascii="Arial" w:hAnsi="Arial" w:cs="Arial"/>
          <w:sz w:val="24"/>
          <w:szCs w:val="24"/>
        </w:rPr>
        <w:t xml:space="preserve"> obedecer rigorosamente </w:t>
      </w:r>
      <w:r w:rsidR="005A329B" w:rsidRPr="00437197">
        <w:rPr>
          <w:rFonts w:ascii="Arial" w:hAnsi="Arial" w:cs="Arial"/>
          <w:sz w:val="24"/>
          <w:szCs w:val="24"/>
        </w:rPr>
        <w:t>às</w:t>
      </w:r>
      <w:r w:rsidRPr="00437197">
        <w:rPr>
          <w:rFonts w:ascii="Arial" w:hAnsi="Arial" w:cs="Arial"/>
          <w:sz w:val="24"/>
          <w:szCs w:val="24"/>
        </w:rPr>
        <w:t xml:space="preserve"> normas técnicas aplicáveis, especificamente a NBR 13.221, que regulamenta o trans</w:t>
      </w:r>
      <w:r w:rsidR="004D1AA7" w:rsidRPr="00437197">
        <w:rPr>
          <w:rFonts w:ascii="Arial" w:hAnsi="Arial" w:cs="Arial"/>
          <w:sz w:val="24"/>
          <w:szCs w:val="24"/>
        </w:rPr>
        <w:t>porte de resíduos, o lodo deverá</w:t>
      </w:r>
      <w:r w:rsidRPr="00437197">
        <w:rPr>
          <w:rFonts w:ascii="Arial" w:hAnsi="Arial" w:cs="Arial"/>
          <w:sz w:val="24"/>
          <w:szCs w:val="24"/>
        </w:rPr>
        <w:t xml:space="preserve"> ser transportado até seu destino final, que </w:t>
      </w:r>
      <w:r w:rsidR="00402995" w:rsidRPr="00437197">
        <w:rPr>
          <w:rFonts w:ascii="Arial" w:hAnsi="Arial" w:cs="Arial"/>
          <w:sz w:val="24"/>
          <w:szCs w:val="24"/>
        </w:rPr>
        <w:t>deverá</w:t>
      </w:r>
      <w:r w:rsidRPr="00437197">
        <w:rPr>
          <w:rFonts w:ascii="Arial" w:hAnsi="Arial" w:cs="Arial"/>
          <w:sz w:val="24"/>
          <w:szCs w:val="24"/>
        </w:rPr>
        <w:t xml:space="preserve"> ser em aterros </w:t>
      </w:r>
      <w:r w:rsidR="001C63A7" w:rsidRPr="00437197">
        <w:rPr>
          <w:rFonts w:ascii="Arial" w:hAnsi="Arial" w:cs="Arial"/>
          <w:sz w:val="24"/>
          <w:szCs w:val="24"/>
        </w:rPr>
        <w:t>industriais</w:t>
      </w:r>
      <w:r w:rsidRPr="00437197">
        <w:rPr>
          <w:rFonts w:ascii="Arial" w:hAnsi="Arial" w:cs="Arial"/>
          <w:sz w:val="24"/>
          <w:szCs w:val="24"/>
        </w:rPr>
        <w:t xml:space="preserve"> licenciados para o recebimento e operação, especificamente para o tipo e quantidade de resíduos gerados.   </w:t>
      </w:r>
    </w:p>
    <w:p w14:paraId="3D9BE7E9" w14:textId="77777777" w:rsidR="009A3FA5" w:rsidRPr="00437197" w:rsidRDefault="00C91B43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>É</w:t>
      </w:r>
      <w:r w:rsidR="00946800" w:rsidRPr="00437197">
        <w:rPr>
          <w:rFonts w:ascii="Arial" w:hAnsi="Arial" w:cs="Arial"/>
          <w:sz w:val="24"/>
          <w:szCs w:val="24"/>
        </w:rPr>
        <w:t xml:space="preserve"> de responsabilidade da contratada o fornecimento de C</w:t>
      </w:r>
      <w:r w:rsidR="005A329B" w:rsidRPr="00437197">
        <w:rPr>
          <w:rFonts w:ascii="Arial" w:hAnsi="Arial" w:cs="Arial"/>
          <w:sz w:val="24"/>
          <w:szCs w:val="24"/>
        </w:rPr>
        <w:t xml:space="preserve">ertificação de </w:t>
      </w:r>
      <w:r w:rsidR="00C3344C" w:rsidRPr="00437197">
        <w:rPr>
          <w:rFonts w:ascii="Arial" w:hAnsi="Arial" w:cs="Arial"/>
          <w:sz w:val="24"/>
          <w:szCs w:val="24"/>
        </w:rPr>
        <w:t>D</w:t>
      </w:r>
      <w:r w:rsidR="005A329B" w:rsidRPr="00437197">
        <w:rPr>
          <w:rFonts w:ascii="Arial" w:hAnsi="Arial" w:cs="Arial"/>
          <w:sz w:val="24"/>
          <w:szCs w:val="24"/>
        </w:rPr>
        <w:t xml:space="preserve">estinação do </w:t>
      </w:r>
      <w:r w:rsidR="00C3344C" w:rsidRPr="00437197">
        <w:rPr>
          <w:rFonts w:ascii="Arial" w:hAnsi="Arial" w:cs="Arial"/>
          <w:sz w:val="24"/>
          <w:szCs w:val="24"/>
        </w:rPr>
        <w:t>M</w:t>
      </w:r>
      <w:r w:rsidR="0026378C" w:rsidRPr="00437197">
        <w:rPr>
          <w:rFonts w:ascii="Arial" w:hAnsi="Arial" w:cs="Arial"/>
          <w:sz w:val="24"/>
          <w:szCs w:val="24"/>
        </w:rPr>
        <w:t xml:space="preserve">aterial, </w:t>
      </w:r>
      <w:r w:rsidR="00E31D73" w:rsidRPr="00437197">
        <w:rPr>
          <w:rFonts w:ascii="Arial" w:hAnsi="Arial" w:cs="Arial"/>
          <w:sz w:val="24"/>
          <w:szCs w:val="24"/>
        </w:rPr>
        <w:t xml:space="preserve">e da LAO </w:t>
      </w:r>
      <w:r w:rsidR="0026378C" w:rsidRPr="00437197">
        <w:rPr>
          <w:rFonts w:ascii="Arial" w:hAnsi="Arial" w:cs="Arial"/>
          <w:sz w:val="24"/>
          <w:szCs w:val="24"/>
        </w:rPr>
        <w:t xml:space="preserve">- </w:t>
      </w:r>
      <w:r w:rsidR="00E31D73" w:rsidRPr="00437197">
        <w:rPr>
          <w:rFonts w:ascii="Arial" w:hAnsi="Arial" w:cs="Arial"/>
          <w:sz w:val="24"/>
          <w:szCs w:val="24"/>
        </w:rPr>
        <w:t xml:space="preserve">Licença Ambiental de Operação. </w:t>
      </w:r>
    </w:p>
    <w:p w14:paraId="211CB867" w14:textId="77777777" w:rsidR="00B07658" w:rsidRPr="00437197" w:rsidRDefault="00B0765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37197">
        <w:rPr>
          <w:rFonts w:ascii="Arial" w:hAnsi="Arial" w:cs="Arial"/>
          <w:sz w:val="24"/>
          <w:szCs w:val="24"/>
        </w:rPr>
        <w:t>Deve substituir quaisquer materiais, equipamentos e/ou ferramentas de trabalho, que após ter seu uso aprovado necessitem troca, sempre com a prévia autorização da FISCALIZAÇÃO</w:t>
      </w:r>
    </w:p>
    <w:p w14:paraId="65DB0A54" w14:textId="77777777" w:rsidR="00B07658" w:rsidRPr="00706764" w:rsidRDefault="00B0765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Deve manter, permanentemente, em perfeitas condições de ordem e conservação, limpeza e segurança, todos os bens e locais colocados à sua disposição. Sendo responsável pela integridade das instalações da CONTRATANTE, onde estiver atuando. Portanto, eventuais danos por falta de cuidado e/ou operação defeituosa, devem ser reparados às suas expensas.</w:t>
      </w:r>
    </w:p>
    <w:p w14:paraId="1F281A39" w14:textId="77777777" w:rsidR="00B07658" w:rsidRDefault="00B0765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Deve cumprir e fazer cumprir todas as normas regulamentares sobre Medicina e Segurança do Trabalho, e obrigar seus empregados a trabalhar com equipamentos individuais, que ela fornecerá para proteção da saúde e da integridade física dos mesmos. Estes equipamentos dependem de cada atividade profissional e do tipo de serviço a ser executado, conforme NR-6 – Norma Regulamentadora 6 – EPI (Equipamento de Proteção Individual).</w:t>
      </w:r>
    </w:p>
    <w:p w14:paraId="3311CD4B" w14:textId="4B4AA91A" w:rsidR="00F56FB8" w:rsidRDefault="00F56FB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não poderá divulgar quaisquer informações a que tenha acesso em virtude dos serviços ou fornecimento a serem executados ou de que tenha tomado conhecimento em decorrência da execução do objeto, sem autorização, por escrito da contratante, sob pena de aplicação </w:t>
      </w:r>
      <w:proofErr w:type="gramStart"/>
      <w:r>
        <w:rPr>
          <w:rFonts w:ascii="Arial" w:hAnsi="Arial" w:cs="Arial"/>
          <w:sz w:val="24"/>
          <w:szCs w:val="24"/>
        </w:rPr>
        <w:t>das sansões cabíveis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F0AA047" w14:textId="2500A516" w:rsidR="00F56FB8" w:rsidRDefault="00F56FB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poderá terceirizar o serviço, por qualquer meio ou forma, mesmo parcialmente das obrigações assumidas neste instrumento, exceto se prévia e expressamente autorizada pela contratante.</w:t>
      </w:r>
    </w:p>
    <w:p w14:paraId="730F5245" w14:textId="7C624812" w:rsidR="00F56FB8" w:rsidRDefault="00F56FB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execução do contrato deverá ser mantida em compatibilidade com as obrigações assumidas além de todas as condições de habilitação e qualificação exigidas.</w:t>
      </w:r>
    </w:p>
    <w:p w14:paraId="33E3850C" w14:textId="77777777" w:rsidR="00F56FB8" w:rsidRDefault="00F56FB8" w:rsidP="00437197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</w:p>
    <w:p w14:paraId="5496B5EC" w14:textId="77777777" w:rsidR="00261911" w:rsidRPr="00116EF9" w:rsidRDefault="00261911" w:rsidP="00116EF9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138954190"/>
      <w:r w:rsidRPr="00116EF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ATRIBUIÇÕES A CARGO DA SEMASA</w:t>
      </w:r>
      <w:bookmarkEnd w:id="12"/>
      <w:r w:rsidRPr="00116EF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4CE07DC" w14:textId="77777777" w:rsidR="00261911" w:rsidRPr="002A166B" w:rsidRDefault="00261911" w:rsidP="00261911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2E5ED7D6" w14:textId="77777777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>A SEMASA (Secretaria Municipal de Águas e Saneamento) realizará o monitoramento da quantidade de lodo, mediante inspeções rotineiras para conferencia.</w:t>
      </w:r>
    </w:p>
    <w:p w14:paraId="078B02FD" w14:textId="77777777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 xml:space="preserve">A contratada vencedora deverá mensalmente enviar relatórios das atividades correlatas, contando no mínimo a quantidade de lodos gerenciados e seus respectivos custos. </w:t>
      </w:r>
    </w:p>
    <w:p w14:paraId="7AFE5A01" w14:textId="425B8FD8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 xml:space="preserve">O relatório mensal deve ser encaminhado </w:t>
      </w:r>
      <w:r w:rsidR="00402995" w:rsidRPr="000856F4">
        <w:rPr>
          <w:rFonts w:ascii="Arial" w:hAnsi="Arial" w:cs="Arial"/>
          <w:sz w:val="24"/>
          <w:szCs w:val="24"/>
        </w:rPr>
        <w:t>à</w:t>
      </w:r>
      <w:r w:rsidRPr="000856F4">
        <w:rPr>
          <w:rFonts w:ascii="Arial" w:hAnsi="Arial" w:cs="Arial"/>
          <w:sz w:val="24"/>
          <w:szCs w:val="24"/>
        </w:rPr>
        <w:t xml:space="preserve"> fiscalização da SEMASA para conferência e somente após liberação a contratada poderá emitir a nota fiscal.</w:t>
      </w:r>
    </w:p>
    <w:p w14:paraId="0ACFDE1D" w14:textId="75EF897A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 xml:space="preserve">Toda ocorrência advinha das operações e armazenamento e transporte dos lodos até seu destino final devem ser reportadas de modo formal (por escrito) </w:t>
      </w:r>
      <w:r w:rsidR="00402995" w:rsidRPr="000856F4">
        <w:rPr>
          <w:rFonts w:ascii="Arial" w:hAnsi="Arial" w:cs="Arial"/>
          <w:sz w:val="24"/>
          <w:szCs w:val="24"/>
        </w:rPr>
        <w:t>a</w:t>
      </w:r>
      <w:r w:rsidRPr="000856F4">
        <w:rPr>
          <w:rFonts w:ascii="Arial" w:hAnsi="Arial" w:cs="Arial"/>
          <w:sz w:val="24"/>
          <w:szCs w:val="24"/>
        </w:rPr>
        <w:t xml:space="preserve"> fiscalização da SEMASA, com informações detalhadas e claras.</w:t>
      </w:r>
    </w:p>
    <w:p w14:paraId="6388BADA" w14:textId="77777777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>Visto não ser um valor exato e depender de condições climáticas, não caberá a SEMASA, nenhuma responsabilidade se ocorrer diminuição da quantidade de lodo gerada.</w:t>
      </w:r>
    </w:p>
    <w:p w14:paraId="0F751F81" w14:textId="385FAA45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 xml:space="preserve">A quantidade de lodo descrita neste </w:t>
      </w:r>
      <w:r w:rsidR="00402995">
        <w:rPr>
          <w:rFonts w:ascii="Arial" w:hAnsi="Arial" w:cs="Arial"/>
          <w:sz w:val="24"/>
          <w:szCs w:val="24"/>
        </w:rPr>
        <w:t>documento</w:t>
      </w:r>
      <w:r w:rsidRPr="000856F4">
        <w:rPr>
          <w:rFonts w:ascii="Arial" w:hAnsi="Arial" w:cs="Arial"/>
          <w:sz w:val="24"/>
          <w:szCs w:val="24"/>
        </w:rPr>
        <w:t xml:space="preserve"> é baseada em dados teóricos e de projeto, portanto estimado, podendo variar em função das condições operacionais da ET</w:t>
      </w:r>
      <w:r w:rsidR="00402995">
        <w:rPr>
          <w:rFonts w:ascii="Arial" w:hAnsi="Arial" w:cs="Arial"/>
          <w:sz w:val="24"/>
          <w:szCs w:val="24"/>
        </w:rPr>
        <w:t>E</w:t>
      </w:r>
      <w:r w:rsidRPr="000856F4">
        <w:rPr>
          <w:rFonts w:ascii="Arial" w:hAnsi="Arial" w:cs="Arial"/>
          <w:sz w:val="24"/>
          <w:szCs w:val="24"/>
        </w:rPr>
        <w:t xml:space="preserve"> (Estação de Tratamento de Esgoto).</w:t>
      </w:r>
    </w:p>
    <w:p w14:paraId="1B465755" w14:textId="77777777" w:rsidR="00261911" w:rsidRPr="000856F4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>Na hipótese de impossibilidade de ser realizada a destinação no aterro industrial indicado, a contratada deverá providenciar um novo local para destinação, sem que com isso implique em aumento de valor.</w:t>
      </w:r>
    </w:p>
    <w:p w14:paraId="74910595" w14:textId="1E643528" w:rsidR="00261911" w:rsidRDefault="00261911" w:rsidP="00261911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0856F4">
        <w:rPr>
          <w:rFonts w:ascii="Arial" w:hAnsi="Arial" w:cs="Arial"/>
          <w:sz w:val="24"/>
          <w:szCs w:val="24"/>
        </w:rPr>
        <w:t>Não será</w:t>
      </w:r>
      <w:r w:rsidR="00595FB9">
        <w:rPr>
          <w:rFonts w:ascii="Arial" w:hAnsi="Arial" w:cs="Arial"/>
          <w:sz w:val="24"/>
          <w:szCs w:val="24"/>
        </w:rPr>
        <w:t xml:space="preserve"> </w:t>
      </w:r>
      <w:r w:rsidRPr="000856F4">
        <w:rPr>
          <w:rFonts w:ascii="Arial" w:hAnsi="Arial" w:cs="Arial"/>
          <w:sz w:val="24"/>
          <w:szCs w:val="24"/>
        </w:rPr>
        <w:t xml:space="preserve">autorizada sob nenhuma </w:t>
      </w:r>
      <w:r w:rsidR="00595FB9" w:rsidRPr="000856F4">
        <w:rPr>
          <w:rFonts w:ascii="Arial" w:hAnsi="Arial" w:cs="Arial"/>
          <w:sz w:val="24"/>
          <w:szCs w:val="24"/>
        </w:rPr>
        <w:t>circunstância</w:t>
      </w:r>
      <w:r w:rsidRPr="000856F4">
        <w:rPr>
          <w:rFonts w:ascii="Arial" w:hAnsi="Arial" w:cs="Arial"/>
          <w:sz w:val="24"/>
          <w:szCs w:val="24"/>
        </w:rPr>
        <w:t xml:space="preserve"> a mistura com outros resíduos ou de outras empresas antes do destino final, que </w:t>
      </w:r>
      <w:r w:rsidR="00595FB9" w:rsidRPr="000856F4">
        <w:rPr>
          <w:rFonts w:ascii="Arial" w:hAnsi="Arial" w:cs="Arial"/>
          <w:sz w:val="24"/>
          <w:szCs w:val="24"/>
        </w:rPr>
        <w:t>deverá</w:t>
      </w:r>
      <w:r w:rsidRPr="000856F4">
        <w:rPr>
          <w:rFonts w:ascii="Arial" w:hAnsi="Arial" w:cs="Arial"/>
          <w:sz w:val="24"/>
          <w:szCs w:val="24"/>
        </w:rPr>
        <w:t xml:space="preserve"> ser em aterro devidamente licenciado pelos órgãos competentes para o fim.</w:t>
      </w:r>
    </w:p>
    <w:p w14:paraId="159C4E5F" w14:textId="77777777" w:rsidR="00BA4527" w:rsidRDefault="00BA4527" w:rsidP="000856F4">
      <w:pPr>
        <w:pStyle w:val="PargrafodaLista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635DEBA" w14:textId="0C362E56" w:rsidR="003A4C8F" w:rsidRPr="00116EF9" w:rsidRDefault="00BA4527" w:rsidP="00116EF9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3" w:name="_Toc138954191"/>
      <w:r w:rsidRPr="00116EF9">
        <w:rPr>
          <w:rFonts w:ascii="Arial" w:hAnsi="Arial" w:cs="Arial"/>
          <w:b/>
          <w:bCs/>
          <w:color w:val="auto"/>
          <w:sz w:val="24"/>
          <w:szCs w:val="24"/>
        </w:rPr>
        <w:t>MEDIÇÃO, ACEITE, PRAZOS E PAGAMENTOS</w:t>
      </w:r>
      <w:bookmarkEnd w:id="13"/>
    </w:p>
    <w:p w14:paraId="386FCFCA" w14:textId="77777777" w:rsidR="004E0199" w:rsidRDefault="004E0199" w:rsidP="000856F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75F0B62" w14:textId="77777777" w:rsidR="004E0199" w:rsidRPr="00D245CC" w:rsidRDefault="004E0199" w:rsidP="00062D1E">
      <w:pPr>
        <w:pStyle w:val="PargrafodaLista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D245CC">
        <w:rPr>
          <w:rFonts w:ascii="Arial" w:hAnsi="Arial" w:cs="Arial"/>
          <w:sz w:val="24"/>
          <w:szCs w:val="24"/>
        </w:rPr>
        <w:t>O pagamento será por metro cúbico (m³) de lodo entregue ao destino final licenciado. Devem ser contabilizados no custo, todo e quaisquer equipamentos, mão de obra adequada, mobilizações, eventuais estadias e os devidos encargos sociais necessários à plena execução dos serviços.</w:t>
      </w:r>
    </w:p>
    <w:p w14:paraId="361E3584" w14:textId="5AAC4164" w:rsidR="00BA4527" w:rsidRPr="00D245CC" w:rsidRDefault="00BA4527" w:rsidP="00BA452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245CC">
        <w:rPr>
          <w:rFonts w:ascii="Arial" w:hAnsi="Arial" w:cs="Arial"/>
          <w:sz w:val="24"/>
          <w:szCs w:val="24"/>
        </w:rPr>
        <w:t xml:space="preserve">Os </w:t>
      </w:r>
      <w:r w:rsidR="00041A19" w:rsidRPr="00D245CC">
        <w:rPr>
          <w:rFonts w:ascii="Arial" w:hAnsi="Arial" w:cs="Arial"/>
          <w:sz w:val="24"/>
          <w:szCs w:val="24"/>
        </w:rPr>
        <w:t>serviços de coleta</w:t>
      </w:r>
      <w:r w:rsidRPr="00D245CC">
        <w:rPr>
          <w:rFonts w:ascii="Arial" w:hAnsi="Arial" w:cs="Arial"/>
          <w:sz w:val="24"/>
          <w:szCs w:val="24"/>
        </w:rPr>
        <w:t>, transporte e destinação somente são considerados recebidos, e a Nota Fiscal liberada para pagamento, após serem inspecionadas e aprovadas todas as documentações de comprovação de destinação pela FISCALIZAÇÃO da CONTRATANTE.</w:t>
      </w:r>
    </w:p>
    <w:p w14:paraId="6E63AFC6" w14:textId="7693F7B9" w:rsidR="003A4C8F" w:rsidRDefault="003B596A" w:rsidP="00BA452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A Nota Fiscal/Fatura da CONTRATADA deve discriminar o quantitativo dos serviços executados (a quantidade em metros cúbicos (m³)</w:t>
      </w:r>
      <w:r w:rsidR="00041A19">
        <w:rPr>
          <w:rFonts w:ascii="Arial" w:hAnsi="Arial" w:cs="Arial"/>
          <w:sz w:val="24"/>
          <w:szCs w:val="24"/>
        </w:rPr>
        <w:t xml:space="preserve"> ou de lodo coletado,</w:t>
      </w:r>
      <w:r w:rsidRPr="002A166B">
        <w:rPr>
          <w:rFonts w:ascii="Arial" w:hAnsi="Arial" w:cs="Arial"/>
          <w:sz w:val="24"/>
          <w:szCs w:val="24"/>
        </w:rPr>
        <w:t xml:space="preserve"> transportado e destinado), seus respectivos valores unitário e total, além dos demais elementos fiscais e legais.</w:t>
      </w:r>
    </w:p>
    <w:p w14:paraId="015B3D43" w14:textId="77777777" w:rsidR="003A4C8F" w:rsidRDefault="003B596A" w:rsidP="00BA452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lastRenderedPageBreak/>
        <w:t xml:space="preserve">O volume declarado para cada carga deve ser confirmado pela FISCALIZAÇÃO da CONTRATANTE através do </w:t>
      </w:r>
      <w:r w:rsidRPr="00041A19">
        <w:rPr>
          <w:rFonts w:ascii="Arial" w:hAnsi="Arial" w:cs="Arial"/>
          <w:sz w:val="24"/>
          <w:szCs w:val="24"/>
        </w:rPr>
        <w:t>CDF emitido</w:t>
      </w:r>
      <w:r w:rsidRPr="002A166B">
        <w:rPr>
          <w:rFonts w:ascii="Arial" w:hAnsi="Arial" w:cs="Arial"/>
          <w:sz w:val="24"/>
          <w:szCs w:val="24"/>
        </w:rPr>
        <w:t xml:space="preserve"> pelo local de destino final.</w:t>
      </w:r>
    </w:p>
    <w:p w14:paraId="2449F069" w14:textId="77777777" w:rsidR="003A4C8F" w:rsidRDefault="003B596A" w:rsidP="00BA452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Devem ainda ser contabilizados no custo, todos e quaisquer equipamentos, mão de obra adequada, mobilizações, eventuais estadias e os devidos encargos sociais necessários à plena execução dos serviços.</w:t>
      </w:r>
    </w:p>
    <w:p w14:paraId="4398A10C" w14:textId="77777777" w:rsidR="003A4C8F" w:rsidRDefault="003B596A" w:rsidP="0078744F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Os serviços devem ser executados de forma que dê garantias quanto ao correto manuseio dos lodos, atendendo às legislações vigentes. Consequentemente, a CONTRATADA deve refazer o serviço eventualmente recusado, em tempo hábil, estando este sujeito às mesmas condições de controle anteriormente mencionadas. Neste caso, o prazo para </w:t>
      </w:r>
      <w:proofErr w:type="spellStart"/>
      <w:r w:rsidRPr="002A166B">
        <w:rPr>
          <w:rFonts w:ascii="Arial" w:hAnsi="Arial" w:cs="Arial"/>
          <w:sz w:val="24"/>
          <w:szCs w:val="24"/>
        </w:rPr>
        <w:t>reexecução</w:t>
      </w:r>
      <w:proofErr w:type="spellEnd"/>
      <w:r w:rsidRPr="002A166B">
        <w:rPr>
          <w:rFonts w:ascii="Arial" w:hAnsi="Arial" w:cs="Arial"/>
          <w:sz w:val="24"/>
          <w:szCs w:val="24"/>
        </w:rPr>
        <w:t xml:space="preserve"> deve ser determinado pela CONTRATANTE e a sua inobservância pode implicar na aplicação das penalidades previstas em Contrato.</w:t>
      </w:r>
    </w:p>
    <w:p w14:paraId="5167117A" w14:textId="77777777" w:rsidR="003B596A" w:rsidRDefault="003B596A" w:rsidP="0078744F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Os materiais e equipamentos a serem empregados na execução dos serviços de coleta, carregamento, transporte e destinação pela CONTRATADA, que não atenderem às especificações serão rejeitados pelos técnicos da CONTRATANTE, tendo a CONTRATADA um prazo para sua substituição, livres das causas de sua rejeição.</w:t>
      </w:r>
    </w:p>
    <w:p w14:paraId="5CDF7667" w14:textId="77777777" w:rsidR="0078744F" w:rsidRPr="00FD5926" w:rsidRDefault="0078744F" w:rsidP="0078744F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D5926">
        <w:rPr>
          <w:rFonts w:ascii="Arial" w:hAnsi="Arial" w:cs="Arial"/>
          <w:sz w:val="24"/>
          <w:szCs w:val="24"/>
        </w:rPr>
        <w:t>A nota fiscal só poderá ser emitida após aprovação da medição e liberação da autorização.</w:t>
      </w:r>
    </w:p>
    <w:p w14:paraId="03CE2D1B" w14:textId="77777777" w:rsidR="0078744F" w:rsidRPr="00041A19" w:rsidRDefault="0078744F" w:rsidP="0078744F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41A19">
        <w:rPr>
          <w:rFonts w:ascii="Arial" w:hAnsi="Arial" w:cs="Arial"/>
          <w:sz w:val="24"/>
          <w:szCs w:val="24"/>
        </w:rPr>
        <w:t>Os serviços serão medidos conforme sua execução e sempre de acordo com as condições prescritas no Termo de Referência e demais documentos que o constituem.</w:t>
      </w:r>
    </w:p>
    <w:p w14:paraId="17A51690" w14:textId="77777777" w:rsidR="0078744F" w:rsidRPr="007038DF" w:rsidRDefault="0078744F" w:rsidP="0078744F">
      <w:pPr>
        <w:pStyle w:val="PargrafodaLista"/>
        <w:numPr>
          <w:ilvl w:val="0"/>
          <w:numId w:val="31"/>
        </w:numPr>
        <w:ind w:right="-143"/>
        <w:jc w:val="both"/>
        <w:rPr>
          <w:rFonts w:ascii="Arial" w:hAnsi="Arial" w:cs="Arial"/>
          <w:sz w:val="24"/>
          <w:szCs w:val="24"/>
        </w:rPr>
      </w:pPr>
      <w:r w:rsidRPr="007038DF">
        <w:rPr>
          <w:rFonts w:ascii="Arial" w:hAnsi="Arial" w:cs="Arial"/>
          <w:sz w:val="24"/>
          <w:szCs w:val="24"/>
        </w:rPr>
        <w:t>Os pagamentos se processarão após a efetivação dos procedimentos legais cabíveis e da comprovação de que os serviços foram executados dentro dos padrões e das normas técnicas legais e em conformidade com as condições previstas e estabelecidas no contrato, proposta de Preços e demais documentos inerentes ao processo.</w:t>
      </w:r>
    </w:p>
    <w:p w14:paraId="335F5D2B" w14:textId="77777777" w:rsidR="0078744F" w:rsidRPr="007038DF" w:rsidRDefault="0078744F" w:rsidP="0078744F">
      <w:pPr>
        <w:pStyle w:val="PargrafodaLista"/>
        <w:numPr>
          <w:ilvl w:val="0"/>
          <w:numId w:val="31"/>
        </w:numPr>
        <w:ind w:right="-143"/>
        <w:jc w:val="both"/>
        <w:rPr>
          <w:rFonts w:ascii="Arial" w:hAnsi="Arial" w:cs="Arial"/>
          <w:sz w:val="24"/>
          <w:szCs w:val="24"/>
        </w:rPr>
      </w:pPr>
      <w:r w:rsidRPr="007038DF">
        <w:rPr>
          <w:rFonts w:ascii="Arial" w:hAnsi="Arial" w:cs="Arial"/>
          <w:sz w:val="24"/>
          <w:szCs w:val="24"/>
        </w:rPr>
        <w:t>Na hipótese de o documento de cobrança apresentar erro, a SEMASA reserva se o direito de efetuar somente o pagamento dos itens corretos, sendo a parte equivocada paga no prazo de 10 dias, após a apresentação de nova fatura.</w:t>
      </w:r>
    </w:p>
    <w:p w14:paraId="6C85FFB4" w14:textId="1A2D1B8F" w:rsidR="0078744F" w:rsidRPr="007038DF" w:rsidRDefault="0078744F" w:rsidP="0078744F">
      <w:pPr>
        <w:pStyle w:val="PargrafodaLista"/>
        <w:numPr>
          <w:ilvl w:val="0"/>
          <w:numId w:val="31"/>
        </w:numPr>
        <w:ind w:right="-143"/>
        <w:jc w:val="both"/>
        <w:rPr>
          <w:rFonts w:ascii="Arial" w:hAnsi="Arial" w:cs="Arial"/>
          <w:sz w:val="24"/>
          <w:szCs w:val="24"/>
        </w:rPr>
      </w:pPr>
      <w:r w:rsidRPr="007038DF">
        <w:rPr>
          <w:rFonts w:ascii="Arial" w:hAnsi="Arial" w:cs="Arial"/>
          <w:sz w:val="24"/>
          <w:szCs w:val="24"/>
        </w:rPr>
        <w:t xml:space="preserve">A CONTRATADA terá um prazo de 05 dias uteis para corrigir todos os itens pendentes e não aprovados pela fiscalização. Ficando assim </w:t>
      </w:r>
      <w:r w:rsidR="00402995" w:rsidRPr="007038DF">
        <w:rPr>
          <w:rFonts w:ascii="Arial" w:hAnsi="Arial" w:cs="Arial"/>
          <w:sz w:val="24"/>
          <w:szCs w:val="24"/>
        </w:rPr>
        <w:t>este montante</w:t>
      </w:r>
      <w:r w:rsidRPr="007038DF">
        <w:rPr>
          <w:rFonts w:ascii="Arial" w:hAnsi="Arial" w:cs="Arial"/>
          <w:sz w:val="24"/>
          <w:szCs w:val="24"/>
        </w:rPr>
        <w:t xml:space="preserve"> para ser anexado nos quantitativos da próxima medição.</w:t>
      </w:r>
    </w:p>
    <w:p w14:paraId="49EB2461" w14:textId="77777777" w:rsidR="0078744F" w:rsidRDefault="0078744F" w:rsidP="0078744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9D494FF" w14:textId="37E68D23" w:rsidR="0023367C" w:rsidRPr="0023367C" w:rsidRDefault="0023367C" w:rsidP="0023367C">
      <w:pPr>
        <w:pStyle w:val="Ttulo2"/>
        <w:ind w:firstLine="0"/>
        <w:rPr>
          <w:rFonts w:ascii="Arial" w:hAnsi="Arial" w:cs="Arial"/>
          <w:sz w:val="24"/>
        </w:rPr>
      </w:pPr>
      <w:bookmarkStart w:id="14" w:name="_Toc138954192"/>
      <w:r>
        <w:rPr>
          <w:rFonts w:ascii="Arial" w:hAnsi="Arial" w:cs="Arial"/>
          <w:sz w:val="24"/>
        </w:rPr>
        <w:t>7.1 P</w:t>
      </w:r>
      <w:r w:rsidRPr="0023367C">
        <w:rPr>
          <w:rFonts w:ascii="Arial" w:hAnsi="Arial" w:cs="Arial"/>
          <w:sz w:val="24"/>
        </w:rPr>
        <w:t xml:space="preserve">razo de </w:t>
      </w:r>
      <w:r>
        <w:rPr>
          <w:rFonts w:ascii="Arial" w:hAnsi="Arial" w:cs="Arial"/>
          <w:sz w:val="24"/>
        </w:rPr>
        <w:t>E</w:t>
      </w:r>
      <w:r w:rsidRPr="0023367C">
        <w:rPr>
          <w:rFonts w:ascii="Arial" w:hAnsi="Arial" w:cs="Arial"/>
          <w:sz w:val="24"/>
        </w:rPr>
        <w:t>xecução</w:t>
      </w:r>
      <w:bookmarkEnd w:id="14"/>
    </w:p>
    <w:p w14:paraId="7B64DE83" w14:textId="77777777" w:rsidR="0023367C" w:rsidRPr="00116EF9" w:rsidRDefault="0023367C" w:rsidP="0023367C"/>
    <w:p w14:paraId="67B94CA9" w14:textId="77777777" w:rsidR="0023367C" w:rsidRDefault="0023367C" w:rsidP="0023367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166B">
        <w:rPr>
          <w:rFonts w:ascii="Arial" w:hAnsi="Arial" w:cs="Arial"/>
          <w:color w:val="000000" w:themeColor="text1"/>
          <w:sz w:val="24"/>
          <w:szCs w:val="24"/>
        </w:rPr>
        <w:t>A vigência será de 12 (doze) meses a partir da assinatura do contrato, podendo ser renovado.</w:t>
      </w:r>
    </w:p>
    <w:p w14:paraId="17A4AD28" w14:textId="661EEC57" w:rsidR="0023367C" w:rsidRPr="00116EF9" w:rsidRDefault="0023367C" w:rsidP="0023367C">
      <w:pPr>
        <w:pStyle w:val="Ttulo2"/>
        <w:ind w:firstLine="0"/>
        <w:rPr>
          <w:rFonts w:ascii="Arial" w:hAnsi="Arial" w:cs="Arial"/>
          <w:sz w:val="24"/>
        </w:rPr>
      </w:pPr>
      <w:bookmarkStart w:id="15" w:name="_Toc138954193"/>
      <w:r>
        <w:rPr>
          <w:rFonts w:ascii="Arial" w:hAnsi="Arial" w:cs="Arial"/>
          <w:sz w:val="24"/>
        </w:rPr>
        <w:lastRenderedPageBreak/>
        <w:t xml:space="preserve">7.2 </w:t>
      </w:r>
      <w:r w:rsidRPr="00116EF9">
        <w:rPr>
          <w:rFonts w:ascii="Arial" w:hAnsi="Arial" w:cs="Arial"/>
          <w:sz w:val="24"/>
        </w:rPr>
        <w:t>Prazo da Prestação de Serviços</w:t>
      </w:r>
      <w:bookmarkEnd w:id="15"/>
      <w:r w:rsidRPr="00116EF9">
        <w:rPr>
          <w:rFonts w:ascii="Arial" w:hAnsi="Arial" w:cs="Arial"/>
          <w:sz w:val="24"/>
        </w:rPr>
        <w:t xml:space="preserve"> </w:t>
      </w:r>
    </w:p>
    <w:p w14:paraId="239397BF" w14:textId="77777777" w:rsidR="0023367C" w:rsidRPr="002A166B" w:rsidRDefault="0023367C" w:rsidP="0023367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337B9E98" w14:textId="49FF15EA" w:rsidR="00240E3C" w:rsidRDefault="00240E3C" w:rsidP="00240E3C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disponibilização de contêiner para acondicionamento: Em até vinte quatro horas (24h)</w:t>
      </w:r>
      <w:r w:rsidRPr="002A166B">
        <w:rPr>
          <w:rFonts w:ascii="Arial" w:hAnsi="Arial" w:cs="Arial"/>
          <w:sz w:val="24"/>
          <w:szCs w:val="24"/>
        </w:rPr>
        <w:t xml:space="preserve"> após </w:t>
      </w:r>
      <w:r>
        <w:rPr>
          <w:rFonts w:ascii="Arial" w:hAnsi="Arial" w:cs="Arial"/>
          <w:sz w:val="24"/>
          <w:szCs w:val="24"/>
        </w:rPr>
        <w:t>a solicitação realizada pela CONTRATANTE.</w:t>
      </w:r>
    </w:p>
    <w:p w14:paraId="70314769" w14:textId="08EE43EF" w:rsidR="0023367C" w:rsidRDefault="0023367C" w:rsidP="00240E3C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Da retirada do lodo</w:t>
      </w:r>
      <w:r w:rsidR="00C4602C">
        <w:rPr>
          <w:rFonts w:ascii="Arial" w:hAnsi="Arial" w:cs="Arial"/>
          <w:sz w:val="24"/>
          <w:szCs w:val="24"/>
        </w:rPr>
        <w:t xml:space="preserve"> da ETE: Em até vinte quatro horas (24h)</w:t>
      </w:r>
      <w:r w:rsidRPr="002A166B">
        <w:rPr>
          <w:rFonts w:ascii="Arial" w:hAnsi="Arial" w:cs="Arial"/>
          <w:sz w:val="24"/>
          <w:szCs w:val="24"/>
        </w:rPr>
        <w:t xml:space="preserve"> após </w:t>
      </w:r>
      <w:r w:rsidR="00C4602C">
        <w:rPr>
          <w:rFonts w:ascii="Arial" w:hAnsi="Arial" w:cs="Arial"/>
          <w:sz w:val="24"/>
          <w:szCs w:val="24"/>
        </w:rPr>
        <w:t>a solicitação realizada pela CONTRATANTE.</w:t>
      </w:r>
    </w:p>
    <w:p w14:paraId="0F972EFF" w14:textId="1FE25446" w:rsidR="006E416F" w:rsidRDefault="006E416F" w:rsidP="00240E3C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O contêiner deverá ficar disponível </w:t>
      </w:r>
      <w:proofErr w:type="gramStart"/>
      <w:r>
        <w:rPr>
          <w:rFonts w:ascii="Arial" w:hAnsi="Arial" w:cs="Arial"/>
          <w:sz w:val="24"/>
          <w:szCs w:val="24"/>
        </w:rPr>
        <w:t>na(</w:t>
      </w:r>
      <w:proofErr w:type="gramEnd"/>
      <w:r>
        <w:rPr>
          <w:rFonts w:ascii="Arial" w:hAnsi="Arial" w:cs="Arial"/>
          <w:sz w:val="24"/>
          <w:szCs w:val="24"/>
        </w:rPr>
        <w:t xml:space="preserve">s) ETE(s) pelo tempo necessário </w:t>
      </w:r>
      <w:r w:rsidR="00062D1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atingir a capacidade</w:t>
      </w:r>
      <w:r w:rsidR="00062D1E">
        <w:rPr>
          <w:rFonts w:ascii="Arial" w:hAnsi="Arial" w:cs="Arial"/>
          <w:sz w:val="24"/>
          <w:szCs w:val="24"/>
        </w:rPr>
        <w:t xml:space="preserve"> útil </w:t>
      </w:r>
      <w:r>
        <w:rPr>
          <w:rFonts w:ascii="Arial" w:hAnsi="Arial" w:cs="Arial"/>
          <w:sz w:val="24"/>
          <w:szCs w:val="24"/>
        </w:rPr>
        <w:t>de carga do mesmo</w:t>
      </w:r>
      <w:r w:rsidR="00062D1E">
        <w:rPr>
          <w:rFonts w:ascii="Arial" w:hAnsi="Arial" w:cs="Arial"/>
          <w:sz w:val="24"/>
          <w:szCs w:val="24"/>
        </w:rPr>
        <w:t>, não havendo limitação de tempo</w:t>
      </w:r>
      <w:r>
        <w:rPr>
          <w:rFonts w:ascii="Arial" w:hAnsi="Arial" w:cs="Arial"/>
          <w:sz w:val="24"/>
          <w:szCs w:val="24"/>
        </w:rPr>
        <w:t>.</w:t>
      </w:r>
    </w:p>
    <w:p w14:paraId="7EB53048" w14:textId="77777777" w:rsidR="0023367C" w:rsidRPr="002A166B" w:rsidRDefault="0023367C" w:rsidP="0023367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A165BD2" w14:textId="55FE7F65" w:rsidR="00857E1D" w:rsidRPr="0023367C" w:rsidRDefault="0023367C" w:rsidP="0023367C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138954194"/>
      <w:r w:rsidRPr="0023367C">
        <w:rPr>
          <w:rFonts w:ascii="Arial" w:hAnsi="Arial" w:cs="Arial"/>
          <w:b/>
          <w:bCs/>
          <w:color w:val="auto"/>
          <w:sz w:val="24"/>
          <w:szCs w:val="24"/>
        </w:rPr>
        <w:t>DOS SEGUROS, TRIBUTOS, TAXAS, PEDÁGIOS, FRETES, OBRIGAÇÕES TRABALHISTAS E AMBIENTAIS</w:t>
      </w:r>
      <w:bookmarkEnd w:id="16"/>
      <w:r w:rsidRPr="0023367C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</w:p>
    <w:p w14:paraId="46CD73B6" w14:textId="77777777" w:rsidR="00857E1D" w:rsidRDefault="00857E1D" w:rsidP="000856F4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DCE0A9" w14:textId="77777777" w:rsidR="00857E1D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A responsabilidade da franquia de veículos fica por conta da CONTRATADA</w:t>
      </w:r>
    </w:p>
    <w:p w14:paraId="7EA3A189" w14:textId="77777777" w:rsidR="00857E1D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Recolher todas as taxas e tributos, de acordo com a Legislação Federal, Estadual e Municipal, inerentes à realização dos serviços. </w:t>
      </w:r>
    </w:p>
    <w:p w14:paraId="6679056B" w14:textId="77777777" w:rsidR="00857E1D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Eventuais correções e complementações solicitadas pelo órgão licenciador, devem ser providenciadas pela CONTRATADA, até a aprovação final e dentro dos prazos determinados para tal. </w:t>
      </w:r>
    </w:p>
    <w:p w14:paraId="4BD1D56D" w14:textId="5ACC37E2" w:rsidR="00857E1D" w:rsidRPr="00706764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Fornecer aos seus empregados e obrigá-los ao uso, o Vestuário Regulamentar de Trabalho (VRT), uniformizando-os com os padrões da empresa e, os equipamentos de proteção individual (EPI) para a execução dos serviços. Portanto, cumprir e fazer cumprir todas as normas regulamentares sobre Medicina e Segurança do Trabalho</w:t>
      </w:r>
      <w:r w:rsidR="004E0199" w:rsidRPr="00706764">
        <w:rPr>
          <w:rFonts w:ascii="Arial" w:hAnsi="Arial" w:cs="Arial"/>
          <w:sz w:val="24"/>
          <w:szCs w:val="24"/>
        </w:rPr>
        <w:t>.</w:t>
      </w:r>
      <w:r w:rsidR="00B572BD">
        <w:rPr>
          <w:rFonts w:ascii="Arial" w:hAnsi="Arial" w:cs="Arial"/>
          <w:sz w:val="24"/>
          <w:szCs w:val="24"/>
        </w:rPr>
        <w:t xml:space="preserve"> A responsabilidade pela fiscalização do uso correto do EPI dos funcionários deverá ser da empresa CONTRATADA.</w:t>
      </w:r>
    </w:p>
    <w:p w14:paraId="4BF5A498" w14:textId="77777777" w:rsidR="00857E1D" w:rsidRPr="00706764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Não deve ser admitida pela empresa, a atividade de pessoas desprotegidas.</w:t>
      </w:r>
    </w:p>
    <w:p w14:paraId="29B82793" w14:textId="77777777" w:rsidR="00857E1D" w:rsidRPr="00706764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A CONTRATANTE se exime do ônus em decorrência de acidentes ou por enfermidades adquiridas.</w:t>
      </w:r>
    </w:p>
    <w:p w14:paraId="18D2E967" w14:textId="77777777" w:rsidR="00857E1D" w:rsidRPr="00706764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Todos os custos com impostos, pedágios, fretes e demais despesas, que porventura ocorrerem, é de responsabilidade da CONTRATADA.</w:t>
      </w:r>
    </w:p>
    <w:p w14:paraId="6E50D454" w14:textId="77777777" w:rsidR="00E6020B" w:rsidRDefault="00E6020B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06764">
        <w:rPr>
          <w:rFonts w:ascii="Arial" w:hAnsi="Arial" w:cs="Arial"/>
          <w:sz w:val="24"/>
          <w:szCs w:val="24"/>
        </w:rPr>
        <w:t>Compreendem o fornecimento de todos os insumos (fretes, capital, horas de trabalho, etc.) e equipamentos para a efetivação dos serviços contratados (coleta / carregamento / transporte / destinação), incluindo encargos sociais, necessários e suficientes à plena execução dos serviços. Também se incluem as desmontagens e remoções, sempre que necessárias.</w:t>
      </w:r>
    </w:p>
    <w:p w14:paraId="23634442" w14:textId="7D424996" w:rsidR="00A4417A" w:rsidRPr="00706764" w:rsidRDefault="00A4417A" w:rsidP="00706764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contratada, a partir do momento que for cientificada formalmente pela SEMASA, deverá ressarcir a municipalidade pelos valores pagos por multas impostas por órgãos públicos ou de classe que exerçam fiscalização sobre a execução do objeto contratado. Nas despesas a que se refere a presente cláusula, também incluem-se aquelas despesas havidas com os </w:t>
      </w:r>
      <w:r>
        <w:rPr>
          <w:rFonts w:ascii="Arial" w:hAnsi="Arial" w:cs="Arial"/>
          <w:sz w:val="24"/>
          <w:szCs w:val="24"/>
        </w:rPr>
        <w:lastRenderedPageBreak/>
        <w:t xml:space="preserve">advogados/procuradores que vierem a atuar no objeto da defesa administrativa ou judicial com vistas a afastar as autuações e multas impostas decorrentes da execução do objeto contratado, bem como das custas relativas a despesas judiciais e administrativas, aqui se incluindo, mas não se limitando aquelas havidas com as custas de fotocopias, autenticação, reconhecimento de firmas, despesas cartoriais de toda sorte, o pagamento de peritos judiciais, designação de prepostos e testemunhas necessárias à defesa da municipalidade e as despesas com deslocamento, passagens aéreas e terrestres, locação de veículos, estadias em hotéis, despesas de refeições, desde que devidamente comprovadas. Do mesmo modo, sendo a contratante demanda como parte requerida em ações trabalhistas decorrentes da execução do presente contrato no qual venha a ser responsabilizada direta, indireta, solidaria ou subsidiariamente, a contratada deverá ressarcir todas as despesas inerentes à apresentação da defesa da SEMASA e da municipalidade, bem como, </w:t>
      </w:r>
      <w:r w:rsidR="002F35A1">
        <w:rPr>
          <w:rFonts w:ascii="Arial" w:hAnsi="Arial" w:cs="Arial"/>
          <w:sz w:val="24"/>
          <w:szCs w:val="24"/>
        </w:rPr>
        <w:t>eventuais valores que vierem a ser penhorados, dados em garantia ou pagos em decorrência de referidas ações.</w:t>
      </w:r>
    </w:p>
    <w:p w14:paraId="7CACFC49" w14:textId="77777777" w:rsidR="002A46D8" w:rsidRPr="00116EF9" w:rsidRDefault="002A46D8" w:rsidP="00116EF9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_Toc138954195"/>
      <w:r w:rsidRPr="00116EF9">
        <w:rPr>
          <w:rFonts w:ascii="Arial" w:hAnsi="Arial" w:cs="Arial"/>
          <w:b/>
          <w:bCs/>
          <w:color w:val="auto"/>
          <w:sz w:val="24"/>
          <w:szCs w:val="24"/>
        </w:rPr>
        <w:t>CONSIDERAÇÕES GERAIS</w:t>
      </w:r>
      <w:bookmarkEnd w:id="17"/>
    </w:p>
    <w:p w14:paraId="13577322" w14:textId="77777777" w:rsidR="002A46D8" w:rsidRPr="002A166B" w:rsidRDefault="002A46D8" w:rsidP="002A46D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1CE8A783" w14:textId="77777777" w:rsidR="002A46D8" w:rsidRDefault="002A46D8" w:rsidP="002A46D8">
      <w:pPr>
        <w:pStyle w:val="PargrafodaLista"/>
        <w:ind w:left="0" w:firstLine="696"/>
        <w:jc w:val="both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 A quantidade coletada sempre será idêntica e correlata à quantidade a ser transportada e consequentemente à quantidade que sofrerá a destinação final. Portanto, os serviços de coleta, transporte e destinação final são interligados e indissociáveis.</w:t>
      </w:r>
    </w:p>
    <w:p w14:paraId="1361E280" w14:textId="401B7F0A" w:rsidR="002E198B" w:rsidRDefault="002E198B" w:rsidP="00116EF9">
      <w:pPr>
        <w:ind w:firstLine="696"/>
        <w:jc w:val="both"/>
        <w:rPr>
          <w:rFonts w:ascii="Arial" w:hAnsi="Arial" w:cs="Arial"/>
          <w:sz w:val="24"/>
          <w:szCs w:val="24"/>
        </w:rPr>
      </w:pPr>
      <w:r w:rsidRPr="002E198B">
        <w:rPr>
          <w:rFonts w:ascii="Arial" w:hAnsi="Arial" w:cs="Arial"/>
          <w:sz w:val="24"/>
          <w:szCs w:val="24"/>
        </w:rPr>
        <w:t>A existência e a atuação da FISCALIZAÇÃO em nada diminuem as responsabilidades únicas, integrais e exclusivas da CONTRATADA no que concerne aos serviços e suas implicações próximas ou remotas, sempre em conformidade com o Contrato, o Código Civil e demais leis ou regulamentos vigentes.</w:t>
      </w:r>
    </w:p>
    <w:p w14:paraId="1954153C" w14:textId="77777777" w:rsidR="009A3FA5" w:rsidRPr="0023367C" w:rsidRDefault="009A3FA5" w:rsidP="0023367C">
      <w:pPr>
        <w:pStyle w:val="Ttulo1"/>
        <w:numPr>
          <w:ilvl w:val="0"/>
          <w:numId w:val="30"/>
        </w:numPr>
        <w:ind w:left="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Toc138954196"/>
      <w:r w:rsidRPr="0023367C">
        <w:rPr>
          <w:rFonts w:ascii="Arial" w:hAnsi="Arial" w:cs="Arial"/>
          <w:b/>
          <w:bCs/>
          <w:color w:val="auto"/>
          <w:sz w:val="24"/>
          <w:szCs w:val="24"/>
        </w:rPr>
        <w:t>SUBCONTRATAÇÃO</w:t>
      </w:r>
      <w:bookmarkEnd w:id="18"/>
      <w:r w:rsidRPr="0023367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9BF58B7" w14:textId="77777777" w:rsidR="009A3FA5" w:rsidRPr="002A166B" w:rsidRDefault="009A3FA5" w:rsidP="002A166B">
      <w:pPr>
        <w:pStyle w:val="PargrafodaLista"/>
        <w:tabs>
          <w:tab w:val="left" w:pos="851"/>
        </w:tabs>
        <w:ind w:left="0" w:right="-143"/>
        <w:rPr>
          <w:rFonts w:ascii="Arial" w:hAnsi="Arial" w:cs="Arial"/>
          <w:sz w:val="24"/>
          <w:szCs w:val="24"/>
        </w:rPr>
      </w:pPr>
    </w:p>
    <w:p w14:paraId="4CBB4DFB" w14:textId="77777777" w:rsidR="009A3FA5" w:rsidRPr="002A166B" w:rsidRDefault="009A3FA5" w:rsidP="002A166B">
      <w:pPr>
        <w:pStyle w:val="PargrafodaLista"/>
        <w:tabs>
          <w:tab w:val="left" w:pos="851"/>
        </w:tabs>
        <w:ind w:left="0" w:right="-143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Não será permitida a subcontratação ou terceirizaç</w:t>
      </w:r>
      <w:r w:rsidR="00655F55" w:rsidRPr="002A166B">
        <w:rPr>
          <w:rFonts w:ascii="Arial" w:hAnsi="Arial" w:cs="Arial"/>
          <w:sz w:val="24"/>
          <w:szCs w:val="24"/>
        </w:rPr>
        <w:t>ão dos serviços constantes deste</w:t>
      </w:r>
      <w:r w:rsidRPr="002A166B">
        <w:rPr>
          <w:rFonts w:ascii="Arial" w:hAnsi="Arial" w:cs="Arial"/>
          <w:sz w:val="24"/>
          <w:szCs w:val="24"/>
        </w:rPr>
        <w:t xml:space="preserve"> edital. </w:t>
      </w:r>
    </w:p>
    <w:p w14:paraId="1DB8AC73" w14:textId="77777777" w:rsidR="000928F0" w:rsidRDefault="000928F0" w:rsidP="002A16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C7DB55" w14:textId="77777777" w:rsidR="00706764" w:rsidRPr="002A166B" w:rsidRDefault="00706764" w:rsidP="002A16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BC6C60" w14:textId="77777777" w:rsidR="00655F55" w:rsidRPr="002A166B" w:rsidRDefault="000928F0" w:rsidP="002A16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 xml:space="preserve">Ricardo Fontana </w:t>
      </w:r>
      <w:proofErr w:type="spellStart"/>
      <w:r w:rsidRPr="002A166B">
        <w:rPr>
          <w:rFonts w:ascii="Arial" w:hAnsi="Arial" w:cs="Arial"/>
          <w:sz w:val="24"/>
          <w:szCs w:val="24"/>
        </w:rPr>
        <w:t>Sirtoli</w:t>
      </w:r>
      <w:proofErr w:type="spellEnd"/>
    </w:p>
    <w:p w14:paraId="67968C58" w14:textId="77777777" w:rsidR="000928F0" w:rsidRPr="002A166B" w:rsidRDefault="000928F0" w:rsidP="002A166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2A166B">
        <w:rPr>
          <w:rFonts w:ascii="Arial" w:hAnsi="Arial" w:cs="Arial"/>
          <w:sz w:val="24"/>
          <w:szCs w:val="24"/>
        </w:rPr>
        <w:t>Eng°</w:t>
      </w:r>
      <w:proofErr w:type="spellEnd"/>
      <w:r w:rsidRPr="002A166B">
        <w:rPr>
          <w:rFonts w:ascii="Arial" w:hAnsi="Arial" w:cs="Arial"/>
          <w:sz w:val="24"/>
          <w:szCs w:val="24"/>
        </w:rPr>
        <w:t xml:space="preserve"> Civil CREA-SC 148025-0</w:t>
      </w:r>
    </w:p>
    <w:p w14:paraId="1592F446" w14:textId="77777777" w:rsidR="000928F0" w:rsidRPr="002A166B" w:rsidRDefault="000928F0" w:rsidP="002A16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166B">
        <w:rPr>
          <w:rFonts w:ascii="Arial" w:hAnsi="Arial" w:cs="Arial"/>
          <w:sz w:val="24"/>
          <w:szCs w:val="24"/>
        </w:rPr>
        <w:t>Matrícula n° 2101501</w:t>
      </w:r>
    </w:p>
    <w:p w14:paraId="41B1CEE9" w14:textId="77777777" w:rsidR="004D1AA7" w:rsidRDefault="004D1AA7" w:rsidP="002A166B">
      <w:pPr>
        <w:rPr>
          <w:rFonts w:ascii="Arial" w:hAnsi="Arial" w:cs="Arial"/>
          <w:sz w:val="24"/>
          <w:szCs w:val="24"/>
        </w:rPr>
      </w:pPr>
    </w:p>
    <w:p w14:paraId="1C63BC02" w14:textId="77777777" w:rsidR="009F27E2" w:rsidRDefault="009F27E2" w:rsidP="002A166B">
      <w:pPr>
        <w:rPr>
          <w:rFonts w:ascii="Arial" w:hAnsi="Arial" w:cs="Arial"/>
          <w:sz w:val="24"/>
          <w:szCs w:val="24"/>
        </w:rPr>
      </w:pPr>
    </w:p>
    <w:p w14:paraId="39304B3B" w14:textId="77777777" w:rsidR="009F27E2" w:rsidRDefault="009F27E2" w:rsidP="002A166B">
      <w:pPr>
        <w:rPr>
          <w:rFonts w:ascii="Arial" w:hAnsi="Arial" w:cs="Arial"/>
          <w:sz w:val="24"/>
          <w:szCs w:val="24"/>
        </w:rPr>
      </w:pPr>
    </w:p>
    <w:p w14:paraId="43A345FB" w14:textId="77777777" w:rsidR="009F27E2" w:rsidRDefault="009F27E2" w:rsidP="002A166B">
      <w:pPr>
        <w:rPr>
          <w:rFonts w:ascii="Arial" w:hAnsi="Arial" w:cs="Arial"/>
          <w:sz w:val="24"/>
          <w:szCs w:val="24"/>
        </w:rPr>
      </w:pPr>
      <w:bookmarkStart w:id="19" w:name="_GoBack"/>
      <w:bookmarkEnd w:id="19"/>
    </w:p>
    <w:p w14:paraId="74F78536" w14:textId="1D68C8D9" w:rsidR="009F27E2" w:rsidRPr="009F27E2" w:rsidRDefault="009F27E2" w:rsidP="009F27E2">
      <w:pPr>
        <w:jc w:val="center"/>
        <w:rPr>
          <w:rFonts w:ascii="Arial" w:hAnsi="Arial" w:cs="Arial"/>
          <w:sz w:val="24"/>
          <w:szCs w:val="24"/>
        </w:rPr>
      </w:pPr>
      <w:r w:rsidRPr="009F27E2">
        <w:rPr>
          <w:rFonts w:ascii="Arial" w:hAnsi="Arial" w:cs="Arial"/>
          <w:b/>
          <w:bCs/>
          <w:iCs/>
          <w:sz w:val="24"/>
          <w:szCs w:val="24"/>
        </w:rPr>
        <w:t xml:space="preserve">ANEXO </w:t>
      </w:r>
    </w:p>
    <w:p w14:paraId="192F4B5D" w14:textId="56BE5FFA" w:rsidR="009F27E2" w:rsidRDefault="009F27E2" w:rsidP="009F27E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F27E2">
        <w:rPr>
          <w:rFonts w:ascii="Arial" w:hAnsi="Arial" w:cs="Arial"/>
          <w:b/>
          <w:bCs/>
          <w:iCs/>
          <w:sz w:val="24"/>
          <w:szCs w:val="24"/>
        </w:rPr>
        <w:t>ESPECIFICAÇÃO DO OBJETO - MODELO PLANILHA / PROPOSTA COMERCIAL</w:t>
      </w:r>
    </w:p>
    <w:p w14:paraId="57EDF330" w14:textId="77777777" w:rsidR="009F27E2" w:rsidRDefault="009F27E2" w:rsidP="009F27E2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"/>
        <w:gridCol w:w="3725"/>
        <w:gridCol w:w="803"/>
        <w:gridCol w:w="790"/>
        <w:gridCol w:w="1422"/>
        <w:gridCol w:w="1967"/>
      </w:tblGrid>
      <w:tr w:rsidR="009F27E2" w:rsidRPr="009F27E2" w14:paraId="765A0037" w14:textId="77777777" w:rsidTr="009F27E2">
        <w:trPr>
          <w:trHeight w:val="315"/>
        </w:trPr>
        <w:tc>
          <w:tcPr>
            <w:tcW w:w="9287" w:type="dxa"/>
            <w:gridSpan w:val="6"/>
            <w:noWrap/>
            <w:hideMark/>
          </w:tcPr>
          <w:p w14:paraId="4868C4FD" w14:textId="77777777" w:rsidR="009F27E2" w:rsidRPr="009F27E2" w:rsidRDefault="009F2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E2">
              <w:rPr>
                <w:rFonts w:ascii="Arial" w:hAnsi="Arial" w:cs="Arial"/>
                <w:b/>
                <w:bCs/>
                <w:sz w:val="24"/>
                <w:szCs w:val="24"/>
              </w:rPr>
              <w:t>PLANILHA DESCRITIVA</w:t>
            </w:r>
          </w:p>
        </w:tc>
      </w:tr>
      <w:tr w:rsidR="009F27E2" w:rsidRPr="009F27E2" w14:paraId="73B59057" w14:textId="77777777" w:rsidTr="009F27E2">
        <w:trPr>
          <w:trHeight w:val="75"/>
        </w:trPr>
        <w:tc>
          <w:tcPr>
            <w:tcW w:w="9287" w:type="dxa"/>
            <w:gridSpan w:val="6"/>
            <w:noWrap/>
            <w:hideMark/>
          </w:tcPr>
          <w:p w14:paraId="75C723CE" w14:textId="77777777" w:rsidR="009F27E2" w:rsidRPr="009F27E2" w:rsidRDefault="009F27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F27E2" w:rsidRPr="009F27E2" w14:paraId="7AF63F21" w14:textId="77777777" w:rsidTr="000B6A62">
        <w:trPr>
          <w:trHeight w:val="600"/>
        </w:trPr>
        <w:tc>
          <w:tcPr>
            <w:tcW w:w="580" w:type="dxa"/>
            <w:hideMark/>
          </w:tcPr>
          <w:p w14:paraId="176F5936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3725" w:type="dxa"/>
            <w:hideMark/>
          </w:tcPr>
          <w:p w14:paraId="25BE2CFC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803" w:type="dxa"/>
            <w:hideMark/>
          </w:tcPr>
          <w:p w14:paraId="0BD07426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UND.</w:t>
            </w:r>
          </w:p>
        </w:tc>
        <w:tc>
          <w:tcPr>
            <w:tcW w:w="790" w:type="dxa"/>
            <w:hideMark/>
          </w:tcPr>
          <w:p w14:paraId="57049CE9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QTD.</w:t>
            </w:r>
          </w:p>
        </w:tc>
        <w:tc>
          <w:tcPr>
            <w:tcW w:w="1422" w:type="dxa"/>
            <w:hideMark/>
          </w:tcPr>
          <w:p w14:paraId="67047EF1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967" w:type="dxa"/>
            <w:hideMark/>
          </w:tcPr>
          <w:p w14:paraId="3286DDC3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VALOR TOTAL MENSAL</w:t>
            </w:r>
          </w:p>
        </w:tc>
      </w:tr>
      <w:tr w:rsidR="009F27E2" w:rsidRPr="009F27E2" w14:paraId="3D824BE2" w14:textId="77777777" w:rsidTr="000B6A62">
        <w:trPr>
          <w:trHeight w:val="1200"/>
        </w:trPr>
        <w:tc>
          <w:tcPr>
            <w:tcW w:w="580" w:type="dxa"/>
            <w:hideMark/>
          </w:tcPr>
          <w:p w14:paraId="53E0C528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5" w:type="dxa"/>
            <w:hideMark/>
          </w:tcPr>
          <w:p w14:paraId="70F86638" w14:textId="77777777" w:rsidR="009F27E2" w:rsidRPr="009F27E2" w:rsidRDefault="009F27E2" w:rsidP="009F27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 xml:space="preserve">Contratação de </w:t>
            </w:r>
            <w:proofErr w:type="gramStart"/>
            <w:r w:rsidRPr="009F27E2">
              <w:rPr>
                <w:rFonts w:ascii="Arial" w:hAnsi="Arial" w:cs="Arial"/>
                <w:sz w:val="24"/>
                <w:szCs w:val="24"/>
              </w:rPr>
              <w:t>empresa  para</w:t>
            </w:r>
            <w:proofErr w:type="gramEnd"/>
            <w:r w:rsidRPr="009F27E2">
              <w:rPr>
                <w:rFonts w:ascii="Arial" w:hAnsi="Arial" w:cs="Arial"/>
                <w:sz w:val="24"/>
                <w:szCs w:val="24"/>
              </w:rPr>
              <w:t xml:space="preserve"> serviços de coleta, transporte e destinação final de lodo da Estação de Tratamento de Esgoto (ETE).</w:t>
            </w:r>
          </w:p>
        </w:tc>
        <w:tc>
          <w:tcPr>
            <w:tcW w:w="803" w:type="dxa"/>
            <w:hideMark/>
          </w:tcPr>
          <w:p w14:paraId="0476789F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7E2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  <w:r w:rsidRPr="009F27E2">
              <w:rPr>
                <w:rFonts w:ascii="Arial" w:hAnsi="Arial" w:cs="Arial"/>
                <w:sz w:val="24"/>
                <w:szCs w:val="24"/>
              </w:rPr>
              <w:t>³</w:t>
            </w:r>
          </w:p>
        </w:tc>
        <w:tc>
          <w:tcPr>
            <w:tcW w:w="790" w:type="dxa"/>
            <w:hideMark/>
          </w:tcPr>
          <w:p w14:paraId="4FFE0C0E" w14:textId="77777777" w:rsidR="009F27E2" w:rsidRPr="009F27E2" w:rsidRDefault="009F2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422" w:type="dxa"/>
            <w:hideMark/>
          </w:tcPr>
          <w:p w14:paraId="602159F0" w14:textId="77777777" w:rsidR="009F27E2" w:rsidRPr="009F27E2" w:rsidRDefault="009F27E2" w:rsidP="000B6A62">
            <w:pPr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 xml:space="preserve"> R$               -   </w:t>
            </w:r>
          </w:p>
        </w:tc>
        <w:tc>
          <w:tcPr>
            <w:tcW w:w="1967" w:type="dxa"/>
            <w:hideMark/>
          </w:tcPr>
          <w:p w14:paraId="7A8438C1" w14:textId="77777777" w:rsidR="009F27E2" w:rsidRPr="009F27E2" w:rsidRDefault="009F27E2" w:rsidP="000B6A62">
            <w:pPr>
              <w:rPr>
                <w:rFonts w:ascii="Arial" w:hAnsi="Arial" w:cs="Arial"/>
                <w:sz w:val="24"/>
                <w:szCs w:val="24"/>
              </w:rPr>
            </w:pPr>
            <w:r w:rsidRPr="009F27E2">
              <w:rPr>
                <w:rFonts w:ascii="Arial" w:hAnsi="Arial" w:cs="Arial"/>
                <w:sz w:val="24"/>
                <w:szCs w:val="24"/>
              </w:rPr>
              <w:t xml:space="preserve"> R$                          -   </w:t>
            </w:r>
          </w:p>
        </w:tc>
      </w:tr>
      <w:tr w:rsidR="009F27E2" w:rsidRPr="009F27E2" w14:paraId="36F67DAA" w14:textId="77777777" w:rsidTr="009F27E2">
        <w:trPr>
          <w:trHeight w:val="330"/>
        </w:trPr>
        <w:tc>
          <w:tcPr>
            <w:tcW w:w="7320" w:type="dxa"/>
            <w:gridSpan w:val="5"/>
            <w:hideMark/>
          </w:tcPr>
          <w:p w14:paraId="4AA5FC09" w14:textId="77777777" w:rsidR="009F27E2" w:rsidRPr="009F27E2" w:rsidRDefault="009F27E2" w:rsidP="009F27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E2">
              <w:rPr>
                <w:rFonts w:ascii="Arial" w:hAnsi="Arial" w:cs="Arial"/>
                <w:b/>
                <w:bCs/>
                <w:sz w:val="24"/>
                <w:szCs w:val="24"/>
              </w:rPr>
              <w:t>VALOR TOTAL ANUAL</w:t>
            </w:r>
          </w:p>
        </w:tc>
        <w:tc>
          <w:tcPr>
            <w:tcW w:w="1967" w:type="dxa"/>
            <w:hideMark/>
          </w:tcPr>
          <w:p w14:paraId="5CC2C46D" w14:textId="77777777" w:rsidR="009F27E2" w:rsidRPr="009F27E2" w:rsidRDefault="009F27E2" w:rsidP="000B6A6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R$                          -   </w:t>
            </w:r>
          </w:p>
        </w:tc>
      </w:tr>
    </w:tbl>
    <w:p w14:paraId="353C2780" w14:textId="77777777" w:rsid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</w:p>
    <w:p w14:paraId="2D855239" w14:textId="77777777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 w:rsidRPr="000B6A62">
        <w:rPr>
          <w:rFonts w:ascii="Arial" w:hAnsi="Arial" w:cs="Arial"/>
          <w:sz w:val="24"/>
          <w:szCs w:val="24"/>
        </w:rPr>
        <w:t>INFORMAÇÕES COMPLEMENTARES: (TRANSCREVER NA PROPOSTA OS ITENS ABAIXO):</w:t>
      </w:r>
    </w:p>
    <w:p w14:paraId="6EB01657" w14:textId="6120752D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 w:rsidRPr="000B6A62">
        <w:rPr>
          <w:rFonts w:ascii="Arial" w:hAnsi="Arial" w:cs="Arial"/>
          <w:sz w:val="24"/>
          <w:szCs w:val="24"/>
        </w:rPr>
        <w:t>1 - Declarar que cumpre p</w:t>
      </w:r>
      <w:r>
        <w:rPr>
          <w:rFonts w:ascii="Arial" w:hAnsi="Arial" w:cs="Arial"/>
          <w:sz w:val="24"/>
          <w:szCs w:val="24"/>
        </w:rPr>
        <w:t>lenamente os requis</w:t>
      </w:r>
      <w:r w:rsidRPr="000B6A62">
        <w:rPr>
          <w:rFonts w:ascii="Arial" w:hAnsi="Arial" w:cs="Arial"/>
          <w:sz w:val="24"/>
          <w:szCs w:val="24"/>
        </w:rPr>
        <w:t>itos de habilitação;</w:t>
      </w:r>
    </w:p>
    <w:p w14:paraId="74560C4D" w14:textId="4AC70F17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2 - Declarar que a proposta es</w:t>
      </w:r>
      <w:r w:rsidRPr="000B6A62">
        <w:rPr>
          <w:rFonts w:ascii="Arial" w:hAnsi="Arial" w:cs="Arial"/>
          <w:sz w:val="24"/>
          <w:szCs w:val="24"/>
        </w:rPr>
        <w:t>tá em conf</w:t>
      </w:r>
      <w:r>
        <w:rPr>
          <w:rFonts w:ascii="Arial" w:hAnsi="Arial" w:cs="Arial"/>
          <w:sz w:val="24"/>
          <w:szCs w:val="24"/>
        </w:rPr>
        <w:t>ormidade com as exigências do E</w:t>
      </w:r>
      <w:r w:rsidRPr="000B6A62">
        <w:rPr>
          <w:rFonts w:ascii="Arial" w:hAnsi="Arial" w:cs="Arial"/>
          <w:sz w:val="24"/>
          <w:szCs w:val="24"/>
        </w:rPr>
        <w:t>dital;</w:t>
      </w:r>
    </w:p>
    <w:p w14:paraId="681932C9" w14:textId="61EE2C54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Validade da Propos</w:t>
      </w:r>
      <w:r w:rsidRPr="000B6A62">
        <w:rPr>
          <w:rFonts w:ascii="Arial" w:hAnsi="Arial" w:cs="Arial"/>
          <w:sz w:val="24"/>
          <w:szCs w:val="24"/>
        </w:rPr>
        <w:t>ta 90 (noventa) dias, contados da dat</w:t>
      </w:r>
      <w:r>
        <w:rPr>
          <w:rFonts w:ascii="Arial" w:hAnsi="Arial" w:cs="Arial"/>
          <w:sz w:val="24"/>
          <w:szCs w:val="24"/>
        </w:rPr>
        <w:t>a do recebimento do envelope. S</w:t>
      </w:r>
      <w:r w:rsidRPr="000B6A62">
        <w:rPr>
          <w:rFonts w:ascii="Arial" w:hAnsi="Arial" w:cs="Arial"/>
          <w:sz w:val="24"/>
          <w:szCs w:val="24"/>
        </w:rPr>
        <w:t>erão</w:t>
      </w:r>
      <w:r>
        <w:rPr>
          <w:rFonts w:ascii="Arial" w:hAnsi="Arial" w:cs="Arial"/>
          <w:sz w:val="24"/>
          <w:szCs w:val="24"/>
        </w:rPr>
        <w:t xml:space="preserve"> </w:t>
      </w:r>
      <w:r w:rsidRPr="000B6A62">
        <w:rPr>
          <w:rFonts w:ascii="Arial" w:hAnsi="Arial" w:cs="Arial"/>
          <w:sz w:val="24"/>
          <w:szCs w:val="24"/>
        </w:rPr>
        <w:t>aceitas propostas com validade superior.</w:t>
      </w:r>
    </w:p>
    <w:p w14:paraId="005A2BEE" w14:textId="689EF106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 w:rsidRPr="000B6A62">
        <w:rPr>
          <w:rFonts w:ascii="Arial" w:hAnsi="Arial" w:cs="Arial"/>
          <w:sz w:val="24"/>
          <w:szCs w:val="24"/>
        </w:rPr>
        <w:t>4 - Declarar que os preç</w:t>
      </w:r>
      <w:r>
        <w:rPr>
          <w:rFonts w:ascii="Arial" w:hAnsi="Arial" w:cs="Arial"/>
          <w:sz w:val="24"/>
          <w:szCs w:val="24"/>
        </w:rPr>
        <w:t>os cotados incluem todos os cus</w:t>
      </w:r>
      <w:r w:rsidRPr="000B6A62">
        <w:rPr>
          <w:rFonts w:ascii="Arial" w:hAnsi="Arial" w:cs="Arial"/>
          <w:sz w:val="24"/>
          <w:szCs w:val="24"/>
        </w:rPr>
        <w:t>tos e despesas necessários ao cumprimento</w:t>
      </w:r>
      <w:r>
        <w:rPr>
          <w:rFonts w:ascii="Arial" w:hAnsi="Arial" w:cs="Arial"/>
          <w:sz w:val="24"/>
          <w:szCs w:val="24"/>
        </w:rPr>
        <w:t xml:space="preserve"> </w:t>
      </w:r>
      <w:r w:rsidRPr="000B6A62">
        <w:rPr>
          <w:rFonts w:ascii="Arial" w:hAnsi="Arial" w:cs="Arial"/>
          <w:sz w:val="24"/>
          <w:szCs w:val="24"/>
        </w:rPr>
        <w:t>integral das obrigações decorrentes da licitação;</w:t>
      </w:r>
    </w:p>
    <w:p w14:paraId="19011F02" w14:textId="212B6FAC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B6A62">
        <w:rPr>
          <w:rFonts w:ascii="Arial" w:hAnsi="Arial" w:cs="Arial"/>
          <w:sz w:val="24"/>
          <w:szCs w:val="24"/>
        </w:rPr>
        <w:t xml:space="preserve"> - Declara</w:t>
      </w:r>
      <w:r>
        <w:rPr>
          <w:rFonts w:ascii="Arial" w:hAnsi="Arial" w:cs="Arial"/>
          <w:sz w:val="24"/>
          <w:szCs w:val="24"/>
        </w:rPr>
        <w:t>r PRAZO PARA ENTREGA conforme E</w:t>
      </w:r>
      <w:r w:rsidRPr="000B6A62">
        <w:rPr>
          <w:rFonts w:ascii="Arial" w:hAnsi="Arial" w:cs="Arial"/>
          <w:sz w:val="24"/>
          <w:szCs w:val="24"/>
        </w:rPr>
        <w:t>dital;</w:t>
      </w:r>
    </w:p>
    <w:p w14:paraId="5B0F4B38" w14:textId="20842D9D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B6A62">
        <w:rPr>
          <w:rFonts w:ascii="Arial" w:hAnsi="Arial" w:cs="Arial"/>
          <w:sz w:val="24"/>
          <w:szCs w:val="24"/>
        </w:rPr>
        <w:t xml:space="preserve"> - Declarar PRAZO </w:t>
      </w:r>
      <w:r>
        <w:rPr>
          <w:rFonts w:ascii="Arial" w:hAnsi="Arial" w:cs="Arial"/>
          <w:sz w:val="24"/>
          <w:szCs w:val="24"/>
        </w:rPr>
        <w:t>PARA PAGAMENTO conforme E</w:t>
      </w:r>
      <w:r w:rsidRPr="000B6A62">
        <w:rPr>
          <w:rFonts w:ascii="Arial" w:hAnsi="Arial" w:cs="Arial"/>
          <w:sz w:val="24"/>
          <w:szCs w:val="24"/>
        </w:rPr>
        <w:t>dital.</w:t>
      </w:r>
    </w:p>
    <w:p w14:paraId="74C585B9" w14:textId="79CC75A2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7 - C</w:t>
      </w:r>
      <w:r w:rsidRPr="000B6A62">
        <w:rPr>
          <w:rFonts w:ascii="Arial" w:hAnsi="Arial" w:cs="Arial"/>
          <w:sz w:val="24"/>
          <w:szCs w:val="24"/>
        </w:rPr>
        <w:t>otar obrigatoriamente em R</w:t>
      </w:r>
      <w:r>
        <w:rPr>
          <w:rFonts w:ascii="Arial" w:hAnsi="Arial" w:cs="Arial"/>
          <w:sz w:val="24"/>
          <w:szCs w:val="24"/>
        </w:rPr>
        <w:t>eal (R</w:t>
      </w:r>
      <w:r w:rsidRPr="000B6A62">
        <w:rPr>
          <w:rFonts w:ascii="Arial" w:hAnsi="Arial" w:cs="Arial"/>
          <w:sz w:val="24"/>
          <w:szCs w:val="24"/>
        </w:rPr>
        <w:t>$), com até duas casas decimais após a vírgula;</w:t>
      </w:r>
    </w:p>
    <w:p w14:paraId="3EBBB150" w14:textId="5801EEF6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8 - Assumir todos os cus</w:t>
      </w:r>
      <w:r w:rsidRPr="000B6A62">
        <w:rPr>
          <w:rFonts w:ascii="Arial" w:hAnsi="Arial" w:cs="Arial"/>
          <w:sz w:val="24"/>
          <w:szCs w:val="24"/>
        </w:rPr>
        <w:t>tos de preparaçã</w:t>
      </w:r>
      <w:r>
        <w:rPr>
          <w:rFonts w:ascii="Arial" w:hAnsi="Arial" w:cs="Arial"/>
          <w:sz w:val="24"/>
          <w:szCs w:val="24"/>
        </w:rPr>
        <w:t>o e apresentação de suas propostas e a</w:t>
      </w:r>
      <w:r w:rsidRPr="000B6A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SEMASA</w:t>
      </w:r>
      <w:r w:rsidRPr="000B6A62">
        <w:rPr>
          <w:rFonts w:ascii="Arial" w:hAnsi="Arial" w:cs="Arial"/>
          <w:sz w:val="24"/>
          <w:szCs w:val="24"/>
        </w:rPr>
        <w:t>, em nenhum</w:t>
      </w:r>
      <w:r>
        <w:rPr>
          <w:rFonts w:ascii="Arial" w:hAnsi="Arial" w:cs="Arial"/>
          <w:sz w:val="24"/>
          <w:szCs w:val="24"/>
        </w:rPr>
        <w:t xml:space="preserve"> caso será, responsável por es</w:t>
      </w:r>
      <w:r w:rsidRPr="000B6A62">
        <w:rPr>
          <w:rFonts w:ascii="Arial" w:hAnsi="Arial" w:cs="Arial"/>
          <w:sz w:val="24"/>
          <w:szCs w:val="24"/>
        </w:rPr>
        <w:t>ses c</w:t>
      </w:r>
      <w:r>
        <w:rPr>
          <w:rFonts w:ascii="Arial" w:hAnsi="Arial" w:cs="Arial"/>
          <w:sz w:val="24"/>
          <w:szCs w:val="24"/>
        </w:rPr>
        <w:t>ustos</w:t>
      </w:r>
      <w:r w:rsidRPr="000B6A62">
        <w:rPr>
          <w:rFonts w:ascii="Arial" w:hAnsi="Arial" w:cs="Arial"/>
          <w:sz w:val="24"/>
          <w:szCs w:val="24"/>
        </w:rPr>
        <w:t>, independente da condução ou do resultado des</w:t>
      </w:r>
      <w:r>
        <w:rPr>
          <w:rFonts w:ascii="Arial" w:hAnsi="Arial" w:cs="Arial"/>
          <w:sz w:val="24"/>
          <w:szCs w:val="24"/>
        </w:rPr>
        <w:t>te proces</w:t>
      </w:r>
      <w:r w:rsidRPr="000B6A62">
        <w:rPr>
          <w:rFonts w:ascii="Arial" w:hAnsi="Arial" w:cs="Arial"/>
          <w:sz w:val="24"/>
          <w:szCs w:val="24"/>
        </w:rPr>
        <w:t>so.</w:t>
      </w:r>
    </w:p>
    <w:p w14:paraId="418E1CA2" w14:textId="0B6A8896" w:rsidR="000B6A62" w:rsidRPr="000B6A6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9 - A propos</w:t>
      </w:r>
      <w:r w:rsidRPr="000B6A62">
        <w:rPr>
          <w:rFonts w:ascii="Arial" w:hAnsi="Arial" w:cs="Arial"/>
          <w:sz w:val="24"/>
          <w:szCs w:val="24"/>
        </w:rPr>
        <w:t>ta deverá ser emitida em papel timbrado da empresa.</w:t>
      </w:r>
    </w:p>
    <w:p w14:paraId="5E9767C8" w14:textId="78B2B774" w:rsidR="009F27E2" w:rsidRDefault="000B6A62" w:rsidP="000B6A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10 - Data e Ass</w:t>
      </w:r>
      <w:r w:rsidRPr="000B6A62">
        <w:rPr>
          <w:rFonts w:ascii="Arial" w:hAnsi="Arial" w:cs="Arial"/>
          <w:sz w:val="24"/>
          <w:szCs w:val="24"/>
        </w:rPr>
        <w:t>inatura do representante legal da empresa.</w:t>
      </w:r>
    </w:p>
    <w:sectPr w:rsidR="009F27E2" w:rsidSect="002A166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AE070" w14:textId="77777777" w:rsidR="000B1FBD" w:rsidRDefault="000B1FBD" w:rsidP="003A03AD">
      <w:pPr>
        <w:spacing w:after="0" w:line="240" w:lineRule="auto"/>
      </w:pPr>
      <w:r>
        <w:separator/>
      </w:r>
    </w:p>
  </w:endnote>
  <w:endnote w:type="continuationSeparator" w:id="0">
    <w:p w14:paraId="3BC40E37" w14:textId="77777777" w:rsidR="000B1FBD" w:rsidRDefault="000B1FBD" w:rsidP="003A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F7D5" w14:textId="77777777" w:rsidR="006220C2" w:rsidRPr="004064F5" w:rsidRDefault="006220C2" w:rsidP="003A03AD">
    <w:pPr>
      <w:pStyle w:val="Rodap"/>
      <w:jc w:val="center"/>
      <w:rPr>
        <w:rFonts w:ascii="Arial" w:hAnsi="Arial" w:cs="Arial"/>
        <w:b/>
      </w:rPr>
    </w:pPr>
    <w:r w:rsidRPr="002D3A1E">
      <w:rPr>
        <w:rFonts w:ascii="Arial" w:hAnsi="Arial" w:cs="Arial"/>
        <w:b/>
      </w:rPr>
      <w:t>Av. 1º de Maio, 1700, Bairro Popular, Lages/SC, CEP:88526-070</w:t>
    </w:r>
  </w:p>
  <w:p w14:paraId="53D09A84" w14:textId="77777777" w:rsidR="006220C2" w:rsidRDefault="006220C2" w:rsidP="003A03A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E9E4" w14:textId="77777777" w:rsidR="000B1FBD" w:rsidRDefault="000B1FBD" w:rsidP="003A03AD">
      <w:pPr>
        <w:spacing w:after="0" w:line="240" w:lineRule="auto"/>
      </w:pPr>
      <w:r>
        <w:separator/>
      </w:r>
    </w:p>
  </w:footnote>
  <w:footnote w:type="continuationSeparator" w:id="0">
    <w:p w14:paraId="3F9ED8DD" w14:textId="77777777" w:rsidR="000B1FBD" w:rsidRDefault="000B1FBD" w:rsidP="003A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23ED" w14:textId="77777777" w:rsidR="006220C2" w:rsidRDefault="006220C2" w:rsidP="003A03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3573DE" wp14:editId="6AAACEEF">
          <wp:extent cx="2568272" cy="716726"/>
          <wp:effectExtent l="19050" t="0" r="3478" b="0"/>
          <wp:docPr id="9" name="Imagem 9" descr="C:\Users\Administrador.SEMASA-13\Desktop\semas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.SEMASA-13\Desktop\semas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405" cy="73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00581" w14:textId="77777777" w:rsidR="003A4C8F" w:rsidRDefault="003A4C8F" w:rsidP="003A03A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581"/>
    <w:multiLevelType w:val="hybridMultilevel"/>
    <w:tmpl w:val="73088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1AB"/>
    <w:multiLevelType w:val="hybridMultilevel"/>
    <w:tmpl w:val="CF1C1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3963"/>
    <w:multiLevelType w:val="multilevel"/>
    <w:tmpl w:val="B3B6F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072141A"/>
    <w:multiLevelType w:val="hybridMultilevel"/>
    <w:tmpl w:val="64F47D80"/>
    <w:lvl w:ilvl="0" w:tplc="94029E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6565"/>
    <w:multiLevelType w:val="hybridMultilevel"/>
    <w:tmpl w:val="4822A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21FE"/>
    <w:multiLevelType w:val="hybridMultilevel"/>
    <w:tmpl w:val="969C5456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8C90D48"/>
    <w:multiLevelType w:val="multilevel"/>
    <w:tmpl w:val="4190AA92"/>
    <w:lvl w:ilvl="0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1800"/>
      </w:pPr>
      <w:rPr>
        <w:rFonts w:hint="default"/>
      </w:rPr>
    </w:lvl>
  </w:abstractNum>
  <w:abstractNum w:abstractNumId="7">
    <w:nsid w:val="198656B5"/>
    <w:multiLevelType w:val="multilevel"/>
    <w:tmpl w:val="6846D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187D31"/>
    <w:multiLevelType w:val="hybridMultilevel"/>
    <w:tmpl w:val="2CC4B21C"/>
    <w:lvl w:ilvl="0" w:tplc="0638CE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39527F"/>
    <w:multiLevelType w:val="hybridMultilevel"/>
    <w:tmpl w:val="45867CE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55399B"/>
    <w:multiLevelType w:val="hybridMultilevel"/>
    <w:tmpl w:val="57163BB0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27A3E2E"/>
    <w:multiLevelType w:val="hybridMultilevel"/>
    <w:tmpl w:val="537406D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3092B2B"/>
    <w:multiLevelType w:val="hybridMultilevel"/>
    <w:tmpl w:val="9B105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6638D"/>
    <w:multiLevelType w:val="hybridMultilevel"/>
    <w:tmpl w:val="A54AA8FE"/>
    <w:lvl w:ilvl="0" w:tplc="0416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3FC11E15"/>
    <w:multiLevelType w:val="hybridMultilevel"/>
    <w:tmpl w:val="90D83C1A"/>
    <w:lvl w:ilvl="0" w:tplc="0416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41A05080"/>
    <w:multiLevelType w:val="hybridMultilevel"/>
    <w:tmpl w:val="F8B4A246"/>
    <w:lvl w:ilvl="0" w:tplc="73C6FA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3872FD"/>
    <w:multiLevelType w:val="hybridMultilevel"/>
    <w:tmpl w:val="36220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52131"/>
    <w:multiLevelType w:val="hybridMultilevel"/>
    <w:tmpl w:val="CE088BD6"/>
    <w:lvl w:ilvl="0" w:tplc="AFC6BCA0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>
    <w:nsid w:val="47315740"/>
    <w:multiLevelType w:val="hybridMultilevel"/>
    <w:tmpl w:val="CFB4E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F24"/>
    <w:multiLevelType w:val="multilevel"/>
    <w:tmpl w:val="BC84C25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0">
    <w:nsid w:val="4AC53C78"/>
    <w:multiLevelType w:val="multilevel"/>
    <w:tmpl w:val="4266C3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b/>
      </w:rPr>
    </w:lvl>
  </w:abstractNum>
  <w:abstractNum w:abstractNumId="21">
    <w:nsid w:val="4C7723B1"/>
    <w:multiLevelType w:val="hybridMultilevel"/>
    <w:tmpl w:val="047EC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B3EBD"/>
    <w:multiLevelType w:val="hybridMultilevel"/>
    <w:tmpl w:val="B6FC5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D0648"/>
    <w:multiLevelType w:val="multilevel"/>
    <w:tmpl w:val="BC84C25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4">
    <w:nsid w:val="62367619"/>
    <w:multiLevelType w:val="hybridMultilevel"/>
    <w:tmpl w:val="E56CF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4354C"/>
    <w:multiLevelType w:val="hybridMultilevel"/>
    <w:tmpl w:val="AAF63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C42BC"/>
    <w:multiLevelType w:val="hybridMultilevel"/>
    <w:tmpl w:val="DAD809B6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D954447"/>
    <w:multiLevelType w:val="hybridMultilevel"/>
    <w:tmpl w:val="531A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56F84"/>
    <w:multiLevelType w:val="hybridMultilevel"/>
    <w:tmpl w:val="29D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17051"/>
    <w:multiLevelType w:val="multilevel"/>
    <w:tmpl w:val="42C4B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7BA77D94"/>
    <w:multiLevelType w:val="hybridMultilevel"/>
    <w:tmpl w:val="7AD4A144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C424777"/>
    <w:multiLevelType w:val="hybridMultilevel"/>
    <w:tmpl w:val="AFE43514"/>
    <w:lvl w:ilvl="0" w:tplc="0416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7C4E0EF8"/>
    <w:multiLevelType w:val="hybridMultilevel"/>
    <w:tmpl w:val="06CC421C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26"/>
  </w:num>
  <w:num w:numId="5">
    <w:abstractNumId w:val="6"/>
  </w:num>
  <w:num w:numId="6">
    <w:abstractNumId w:val="31"/>
  </w:num>
  <w:num w:numId="7">
    <w:abstractNumId w:val="13"/>
  </w:num>
  <w:num w:numId="8">
    <w:abstractNumId w:val="14"/>
  </w:num>
  <w:num w:numId="9">
    <w:abstractNumId w:val="30"/>
  </w:num>
  <w:num w:numId="10">
    <w:abstractNumId w:val="32"/>
  </w:num>
  <w:num w:numId="11">
    <w:abstractNumId w:val="17"/>
  </w:num>
  <w:num w:numId="12">
    <w:abstractNumId w:val="8"/>
  </w:num>
  <w:num w:numId="13">
    <w:abstractNumId w:val="15"/>
  </w:num>
  <w:num w:numId="1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29"/>
  </w:num>
  <w:num w:numId="18">
    <w:abstractNumId w:val="3"/>
  </w:num>
  <w:num w:numId="19">
    <w:abstractNumId w:val="9"/>
  </w:num>
  <w:num w:numId="20">
    <w:abstractNumId w:val="28"/>
  </w:num>
  <w:num w:numId="21">
    <w:abstractNumId w:val="24"/>
  </w:num>
  <w:num w:numId="22">
    <w:abstractNumId w:val="12"/>
  </w:num>
  <w:num w:numId="23">
    <w:abstractNumId w:val="0"/>
  </w:num>
  <w:num w:numId="24">
    <w:abstractNumId w:val="16"/>
  </w:num>
  <w:num w:numId="25">
    <w:abstractNumId w:val="4"/>
  </w:num>
  <w:num w:numId="26">
    <w:abstractNumId w:val="10"/>
  </w:num>
  <w:num w:numId="27">
    <w:abstractNumId w:val="27"/>
  </w:num>
  <w:num w:numId="28">
    <w:abstractNumId w:val="11"/>
  </w:num>
  <w:num w:numId="29">
    <w:abstractNumId w:val="1"/>
  </w:num>
  <w:num w:numId="30">
    <w:abstractNumId w:val="23"/>
  </w:num>
  <w:num w:numId="31">
    <w:abstractNumId w:val="21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FA5"/>
    <w:rsid w:val="00006A9B"/>
    <w:rsid w:val="000317DE"/>
    <w:rsid w:val="00041A19"/>
    <w:rsid w:val="00047EF5"/>
    <w:rsid w:val="00062D1E"/>
    <w:rsid w:val="00062DBA"/>
    <w:rsid w:val="00081EC5"/>
    <w:rsid w:val="000856F4"/>
    <w:rsid w:val="000928F0"/>
    <w:rsid w:val="000B1FBD"/>
    <w:rsid w:val="000B6A62"/>
    <w:rsid w:val="000D1627"/>
    <w:rsid w:val="00116EF9"/>
    <w:rsid w:val="00122B76"/>
    <w:rsid w:val="00126395"/>
    <w:rsid w:val="0014078B"/>
    <w:rsid w:val="00143FD9"/>
    <w:rsid w:val="00191D6F"/>
    <w:rsid w:val="001A1A81"/>
    <w:rsid w:val="001C63A7"/>
    <w:rsid w:val="001D7A0B"/>
    <w:rsid w:val="001E1AD7"/>
    <w:rsid w:val="002240A0"/>
    <w:rsid w:val="00224E61"/>
    <w:rsid w:val="00232FB3"/>
    <w:rsid w:val="0023367C"/>
    <w:rsid w:val="00240E3C"/>
    <w:rsid w:val="00242D7D"/>
    <w:rsid w:val="00261911"/>
    <w:rsid w:val="0026378C"/>
    <w:rsid w:val="00290186"/>
    <w:rsid w:val="00291F6A"/>
    <w:rsid w:val="00297C8F"/>
    <w:rsid w:val="002A166B"/>
    <w:rsid w:val="002A46D8"/>
    <w:rsid w:val="002D7100"/>
    <w:rsid w:val="002E198B"/>
    <w:rsid w:val="002E406B"/>
    <w:rsid w:val="002F1197"/>
    <w:rsid w:val="002F35A1"/>
    <w:rsid w:val="002F7F42"/>
    <w:rsid w:val="003457FB"/>
    <w:rsid w:val="0035778E"/>
    <w:rsid w:val="003920C0"/>
    <w:rsid w:val="003A03AD"/>
    <w:rsid w:val="003A1AD9"/>
    <w:rsid w:val="003A4C8F"/>
    <w:rsid w:val="003B3AF4"/>
    <w:rsid w:val="003B596A"/>
    <w:rsid w:val="003C3DE0"/>
    <w:rsid w:val="003D171A"/>
    <w:rsid w:val="003F6370"/>
    <w:rsid w:val="00402995"/>
    <w:rsid w:val="00407603"/>
    <w:rsid w:val="0042365A"/>
    <w:rsid w:val="00437197"/>
    <w:rsid w:val="004D1AA7"/>
    <w:rsid w:val="004D78D2"/>
    <w:rsid w:val="004E0199"/>
    <w:rsid w:val="004F1E87"/>
    <w:rsid w:val="00514A2C"/>
    <w:rsid w:val="00547F29"/>
    <w:rsid w:val="00555849"/>
    <w:rsid w:val="00595FB9"/>
    <w:rsid w:val="005A329B"/>
    <w:rsid w:val="005C00F9"/>
    <w:rsid w:val="005D23D8"/>
    <w:rsid w:val="005E7131"/>
    <w:rsid w:val="006220C2"/>
    <w:rsid w:val="006228F2"/>
    <w:rsid w:val="00655F55"/>
    <w:rsid w:val="00677874"/>
    <w:rsid w:val="006E416F"/>
    <w:rsid w:val="006E59AA"/>
    <w:rsid w:val="00700BE0"/>
    <w:rsid w:val="007038DF"/>
    <w:rsid w:val="0070543B"/>
    <w:rsid w:val="00706764"/>
    <w:rsid w:val="0078744F"/>
    <w:rsid w:val="00793152"/>
    <w:rsid w:val="007A1690"/>
    <w:rsid w:val="007A3995"/>
    <w:rsid w:val="007A6E21"/>
    <w:rsid w:val="007E0718"/>
    <w:rsid w:val="0081280F"/>
    <w:rsid w:val="008266DD"/>
    <w:rsid w:val="00846D2A"/>
    <w:rsid w:val="008473B6"/>
    <w:rsid w:val="00854BDC"/>
    <w:rsid w:val="00857E1D"/>
    <w:rsid w:val="00863ACA"/>
    <w:rsid w:val="00875D07"/>
    <w:rsid w:val="008D57F4"/>
    <w:rsid w:val="008F2337"/>
    <w:rsid w:val="00924741"/>
    <w:rsid w:val="00945B00"/>
    <w:rsid w:val="00946800"/>
    <w:rsid w:val="0096145A"/>
    <w:rsid w:val="00980694"/>
    <w:rsid w:val="009877A8"/>
    <w:rsid w:val="009A2EDA"/>
    <w:rsid w:val="009A3FA5"/>
    <w:rsid w:val="009D6D29"/>
    <w:rsid w:val="009E5B11"/>
    <w:rsid w:val="009F27E2"/>
    <w:rsid w:val="00A35593"/>
    <w:rsid w:val="00A36EFA"/>
    <w:rsid w:val="00A401FB"/>
    <w:rsid w:val="00A41F2E"/>
    <w:rsid w:val="00A4417A"/>
    <w:rsid w:val="00A63BEE"/>
    <w:rsid w:val="00A7027C"/>
    <w:rsid w:val="00A869C5"/>
    <w:rsid w:val="00AA6892"/>
    <w:rsid w:val="00AB3C5F"/>
    <w:rsid w:val="00AD267D"/>
    <w:rsid w:val="00AF3BE4"/>
    <w:rsid w:val="00B05573"/>
    <w:rsid w:val="00B07658"/>
    <w:rsid w:val="00B26A62"/>
    <w:rsid w:val="00B548C9"/>
    <w:rsid w:val="00B572BD"/>
    <w:rsid w:val="00BA4527"/>
    <w:rsid w:val="00BA601A"/>
    <w:rsid w:val="00BB7CFA"/>
    <w:rsid w:val="00BC16EF"/>
    <w:rsid w:val="00BE169D"/>
    <w:rsid w:val="00BE24D4"/>
    <w:rsid w:val="00BE2DAA"/>
    <w:rsid w:val="00BE4563"/>
    <w:rsid w:val="00BF774A"/>
    <w:rsid w:val="00C145F4"/>
    <w:rsid w:val="00C3344C"/>
    <w:rsid w:val="00C4602C"/>
    <w:rsid w:val="00C46412"/>
    <w:rsid w:val="00C479B3"/>
    <w:rsid w:val="00C87015"/>
    <w:rsid w:val="00C91B43"/>
    <w:rsid w:val="00C956C9"/>
    <w:rsid w:val="00CE46EB"/>
    <w:rsid w:val="00CF7A32"/>
    <w:rsid w:val="00D0704A"/>
    <w:rsid w:val="00D23D9B"/>
    <w:rsid w:val="00D245CC"/>
    <w:rsid w:val="00D465A9"/>
    <w:rsid w:val="00D75188"/>
    <w:rsid w:val="00D8040A"/>
    <w:rsid w:val="00D94E01"/>
    <w:rsid w:val="00DB0F21"/>
    <w:rsid w:val="00DE4B71"/>
    <w:rsid w:val="00E0402F"/>
    <w:rsid w:val="00E11B53"/>
    <w:rsid w:val="00E20696"/>
    <w:rsid w:val="00E31D73"/>
    <w:rsid w:val="00E458CF"/>
    <w:rsid w:val="00E574B8"/>
    <w:rsid w:val="00E6020B"/>
    <w:rsid w:val="00ED669C"/>
    <w:rsid w:val="00EE271A"/>
    <w:rsid w:val="00F0215F"/>
    <w:rsid w:val="00F273FC"/>
    <w:rsid w:val="00F56FB8"/>
    <w:rsid w:val="00F83410"/>
    <w:rsid w:val="00F86DE4"/>
    <w:rsid w:val="00FA4EBF"/>
    <w:rsid w:val="00FD5926"/>
    <w:rsid w:val="00FE28D5"/>
    <w:rsid w:val="00FE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E883EE"/>
  <w15:docId w15:val="{78927B2A-E946-467F-8492-BA9F566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A5"/>
  </w:style>
  <w:style w:type="paragraph" w:styleId="Ttulo1">
    <w:name w:val="heading 1"/>
    <w:basedOn w:val="Normal"/>
    <w:next w:val="Normal"/>
    <w:link w:val="Ttulo1Char"/>
    <w:uiPriority w:val="9"/>
    <w:qFormat/>
    <w:rsid w:val="002F1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4D1AA7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FA5"/>
    <w:pPr>
      <w:ind w:left="720"/>
      <w:contextualSpacing/>
    </w:pPr>
  </w:style>
  <w:style w:type="table" w:styleId="Tabelacomgrade">
    <w:name w:val="Table Grid"/>
    <w:basedOn w:val="Tabelanormal"/>
    <w:uiPriority w:val="59"/>
    <w:rsid w:val="00A3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D1AA7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A0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3AD"/>
  </w:style>
  <w:style w:type="paragraph" w:styleId="Rodap">
    <w:name w:val="footer"/>
    <w:basedOn w:val="Normal"/>
    <w:link w:val="RodapChar"/>
    <w:unhideWhenUsed/>
    <w:rsid w:val="003A0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03AD"/>
  </w:style>
  <w:style w:type="paragraph" w:styleId="Corpodetexto">
    <w:name w:val="Body Text"/>
    <w:basedOn w:val="Normal"/>
    <w:link w:val="CorpodetextoChar"/>
    <w:qFormat/>
    <w:rsid w:val="00F83410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341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11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70676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6764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06764"/>
    <w:rPr>
      <w:color w:val="0000FF" w:themeColor="hyperlink"/>
      <w:u w:val="single"/>
    </w:rPr>
  </w:style>
  <w:style w:type="paragraph" w:customStyle="1" w:styleId="Default">
    <w:name w:val="Default"/>
    <w:rsid w:val="000B6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57DA6-B868-4243-B83F-E3489E7E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3378</Words>
  <Characters>18242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SEMASA19</cp:lastModifiedBy>
  <cp:revision>61</cp:revision>
  <cp:lastPrinted>2023-01-17T19:05:00Z</cp:lastPrinted>
  <dcterms:created xsi:type="dcterms:W3CDTF">2023-01-17T19:03:00Z</dcterms:created>
  <dcterms:modified xsi:type="dcterms:W3CDTF">2023-09-18T19:42:00Z</dcterms:modified>
</cp:coreProperties>
</file>